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A6" w:rsidRPr="00D15986" w:rsidRDefault="00AD35A6" w:rsidP="00C04D24">
      <w:pPr>
        <w:spacing w:before="100" w:beforeAutospacing="1" w:after="100" w:afterAutospacing="1"/>
        <w:jc w:val="center"/>
        <w:rPr>
          <w:rFonts w:ascii="Times New Roman" w:hAnsi="Times New Roman" w:cs="Times New Roman"/>
          <w:color w:val="000000" w:themeColor="text1"/>
          <w:sz w:val="24"/>
          <w:szCs w:val="24"/>
          <w:shd w:val="clear" w:color="auto" w:fill="FFFFFF"/>
          <w:lang w:val="es-ES_tradnl"/>
        </w:rPr>
      </w:pPr>
      <w:r w:rsidRPr="00D15986">
        <w:rPr>
          <w:rFonts w:ascii="Times New Roman" w:hAnsi="Times New Roman" w:cs="Times New Roman"/>
          <w:color w:val="000000" w:themeColor="text1"/>
          <w:sz w:val="24"/>
          <w:szCs w:val="24"/>
          <w:shd w:val="clear" w:color="auto" w:fill="FFFFFF"/>
          <w:lang w:val="es-ES_tradnl"/>
        </w:rPr>
        <w:t xml:space="preserve">P. </w:t>
      </w:r>
      <w:proofErr w:type="spellStart"/>
      <w:r w:rsidRPr="00D15986">
        <w:rPr>
          <w:rFonts w:ascii="Times New Roman" w:hAnsi="Times New Roman" w:cs="Times New Roman"/>
          <w:color w:val="000000" w:themeColor="text1"/>
          <w:sz w:val="24"/>
          <w:szCs w:val="24"/>
          <w:shd w:val="clear" w:color="auto" w:fill="FFFFFF"/>
          <w:lang w:val="es-ES_tradnl"/>
        </w:rPr>
        <w:t>RanieroCantalamessa</w:t>
      </w:r>
      <w:proofErr w:type="spellEnd"/>
      <w:r w:rsidRPr="00D15986">
        <w:rPr>
          <w:rFonts w:ascii="Times New Roman" w:hAnsi="Times New Roman" w:cs="Times New Roman"/>
          <w:color w:val="000000" w:themeColor="text1"/>
          <w:sz w:val="24"/>
          <w:szCs w:val="24"/>
          <w:shd w:val="clear" w:color="auto" w:fill="FFFFFF"/>
          <w:lang w:val="es-ES_tradnl"/>
        </w:rPr>
        <w:t xml:space="preserve">, </w:t>
      </w:r>
      <w:proofErr w:type="spellStart"/>
      <w:r w:rsidRPr="00D15986">
        <w:rPr>
          <w:rFonts w:ascii="Times New Roman" w:hAnsi="Times New Roman" w:cs="Times New Roman"/>
          <w:color w:val="000000" w:themeColor="text1"/>
          <w:sz w:val="24"/>
          <w:szCs w:val="24"/>
          <w:shd w:val="clear" w:color="auto" w:fill="FFFFFF"/>
          <w:lang w:val="es-ES_tradnl"/>
        </w:rPr>
        <w:t>ofmcap</w:t>
      </w:r>
      <w:proofErr w:type="spellEnd"/>
    </w:p>
    <w:p w:rsidR="008A4821" w:rsidRPr="00D15986" w:rsidRDefault="00D15986" w:rsidP="00C04D24">
      <w:pPr>
        <w:spacing w:before="100" w:beforeAutospacing="1" w:after="100" w:afterAutospacing="1"/>
        <w:jc w:val="center"/>
        <w:rPr>
          <w:rFonts w:ascii="Times New Roman" w:hAnsi="Times New Roman" w:cs="Times New Roman"/>
          <w:color w:val="000000" w:themeColor="text1"/>
          <w:sz w:val="24"/>
          <w:szCs w:val="24"/>
          <w:shd w:val="clear" w:color="auto" w:fill="FFFFFF"/>
          <w:lang w:val="es-ES_tradnl"/>
        </w:rPr>
      </w:pPr>
      <w:r w:rsidRPr="00D15986">
        <w:rPr>
          <w:rFonts w:ascii="Times New Roman" w:hAnsi="Times New Roman" w:cs="Times New Roman"/>
          <w:color w:val="000000" w:themeColor="text1"/>
          <w:sz w:val="24"/>
          <w:szCs w:val="24"/>
          <w:shd w:val="clear" w:color="auto" w:fill="FFFFFF"/>
          <w:lang w:val="es-ES_tradnl"/>
        </w:rPr>
        <w:t>Primera</w:t>
      </w:r>
      <w:r w:rsidR="008A4821" w:rsidRPr="00D15986">
        <w:rPr>
          <w:rFonts w:ascii="Times New Roman" w:hAnsi="Times New Roman" w:cs="Times New Roman"/>
          <w:color w:val="000000" w:themeColor="text1"/>
          <w:sz w:val="24"/>
          <w:szCs w:val="24"/>
          <w:shd w:val="clear" w:color="auto" w:fill="FFFFFF"/>
          <w:lang w:val="es-ES_tradnl"/>
        </w:rPr>
        <w:t xml:space="preserve"> predica</w:t>
      </w:r>
      <w:r w:rsidRPr="00D15986">
        <w:rPr>
          <w:rFonts w:ascii="Times New Roman" w:hAnsi="Times New Roman" w:cs="Times New Roman"/>
          <w:color w:val="000000" w:themeColor="text1"/>
          <w:sz w:val="24"/>
          <w:szCs w:val="24"/>
          <w:shd w:val="clear" w:color="auto" w:fill="FFFFFF"/>
          <w:lang w:val="es-ES_tradnl"/>
        </w:rPr>
        <w:t>ción de Adviento</w:t>
      </w:r>
      <w:r w:rsidR="00801EF8" w:rsidRPr="00D15986">
        <w:rPr>
          <w:rFonts w:ascii="Times New Roman" w:hAnsi="Times New Roman" w:cs="Times New Roman"/>
          <w:color w:val="000000" w:themeColor="text1"/>
          <w:sz w:val="24"/>
          <w:szCs w:val="24"/>
          <w:shd w:val="clear" w:color="auto" w:fill="FFFFFF"/>
          <w:lang w:val="es-ES_tradnl"/>
        </w:rPr>
        <w:t xml:space="preserve"> 2016</w:t>
      </w:r>
    </w:p>
    <w:p w:rsidR="008A4821" w:rsidRPr="00D15986" w:rsidRDefault="00D15986" w:rsidP="00C04D24">
      <w:pPr>
        <w:spacing w:before="100" w:beforeAutospacing="1" w:after="100" w:afterAutospacing="1"/>
        <w:jc w:val="center"/>
        <w:rPr>
          <w:rFonts w:ascii="Times New Roman" w:hAnsi="Times New Roman" w:cs="Times New Roman"/>
          <w:color w:val="000000" w:themeColor="text1"/>
          <w:sz w:val="24"/>
          <w:szCs w:val="24"/>
          <w:shd w:val="clear" w:color="auto" w:fill="FFFFFF"/>
          <w:lang w:val="es-ES_tradnl"/>
        </w:rPr>
      </w:pPr>
      <w:r w:rsidRPr="00D15986">
        <w:rPr>
          <w:rFonts w:ascii="Times New Roman" w:hAnsi="Times New Roman" w:cs="Times New Roman"/>
          <w:color w:val="000000" w:themeColor="text1"/>
          <w:sz w:val="24"/>
          <w:szCs w:val="24"/>
          <w:shd w:val="clear" w:color="auto" w:fill="FFFFFF"/>
          <w:lang w:val="es-ES_tradnl"/>
        </w:rPr>
        <w:t>“CREO EN EL</w:t>
      </w:r>
      <w:r w:rsidR="00CB3E46">
        <w:rPr>
          <w:rFonts w:ascii="Times New Roman" w:hAnsi="Times New Roman" w:cs="Times New Roman"/>
          <w:color w:val="000000" w:themeColor="text1"/>
          <w:sz w:val="24"/>
          <w:szCs w:val="24"/>
          <w:shd w:val="clear" w:color="auto" w:fill="FFFFFF"/>
          <w:lang w:val="es-ES_tradnl"/>
        </w:rPr>
        <w:t xml:space="preserve"> </w:t>
      </w:r>
      <w:r w:rsidRPr="00D15986">
        <w:rPr>
          <w:rFonts w:ascii="Times New Roman" w:hAnsi="Times New Roman" w:cs="Times New Roman"/>
          <w:color w:val="000000" w:themeColor="text1"/>
          <w:sz w:val="24"/>
          <w:szCs w:val="24"/>
          <w:shd w:val="clear" w:color="auto" w:fill="FFFFFF"/>
          <w:lang w:val="es-ES_tradnl"/>
        </w:rPr>
        <w:t>ESPÍRITU</w:t>
      </w:r>
      <w:r w:rsidR="003E75ED" w:rsidRPr="00D15986">
        <w:rPr>
          <w:rFonts w:ascii="Times New Roman" w:hAnsi="Times New Roman" w:cs="Times New Roman"/>
          <w:color w:val="000000" w:themeColor="text1"/>
          <w:sz w:val="24"/>
          <w:szCs w:val="24"/>
          <w:shd w:val="clear" w:color="auto" w:fill="FFFFFF"/>
          <w:lang w:val="es-ES_tradnl"/>
        </w:rPr>
        <w:t xml:space="preserve"> SANTO”</w:t>
      </w:r>
    </w:p>
    <w:p w:rsidR="00AD35A6" w:rsidRPr="00D15986" w:rsidRDefault="008A4821" w:rsidP="00C04D24">
      <w:pPr>
        <w:spacing w:before="100" w:beforeAutospacing="1" w:after="100" w:afterAutospacing="1"/>
        <w:jc w:val="both"/>
        <w:rPr>
          <w:rFonts w:ascii="Times New Roman" w:hAnsi="Times New Roman" w:cs="Times New Roman"/>
          <w:color w:val="000000" w:themeColor="text1"/>
          <w:sz w:val="24"/>
          <w:szCs w:val="24"/>
          <w:shd w:val="clear" w:color="auto" w:fill="FFFFFF"/>
          <w:lang w:val="es-ES_tradnl"/>
        </w:rPr>
      </w:pPr>
      <w:r w:rsidRPr="00D15986">
        <w:rPr>
          <w:rFonts w:ascii="Times New Roman" w:hAnsi="Times New Roman" w:cs="Times New Roman"/>
          <w:color w:val="000000" w:themeColor="text1"/>
          <w:sz w:val="24"/>
          <w:szCs w:val="24"/>
          <w:shd w:val="clear" w:color="auto" w:fill="FFFFFF"/>
          <w:lang w:val="es-ES_tradnl"/>
        </w:rPr>
        <w:t>1. La nov</w:t>
      </w:r>
      <w:r w:rsidR="00D15986" w:rsidRPr="00D15986">
        <w:rPr>
          <w:rFonts w:ascii="Times New Roman" w:hAnsi="Times New Roman" w:cs="Times New Roman"/>
          <w:color w:val="000000" w:themeColor="text1"/>
          <w:sz w:val="24"/>
          <w:szCs w:val="24"/>
          <w:shd w:val="clear" w:color="auto" w:fill="FFFFFF"/>
          <w:lang w:val="es-ES_tradnl"/>
        </w:rPr>
        <w:t>edad del post-concilio</w:t>
      </w:r>
    </w:p>
    <w:p w:rsidR="00CB3E46" w:rsidRDefault="005058DD" w:rsidP="00CB3E46">
      <w:pPr>
        <w:jc w:val="both"/>
        <w:rPr>
          <w:rFonts w:ascii="Times New Roman" w:hAnsi="Times New Roman" w:cs="Times New Roman"/>
          <w:color w:val="000000" w:themeColor="text1"/>
          <w:sz w:val="24"/>
          <w:szCs w:val="24"/>
          <w:shd w:val="clear" w:color="auto" w:fill="FFFFFF"/>
          <w:lang w:val="es-ES_tradnl"/>
        </w:rPr>
      </w:pPr>
      <w:r w:rsidRPr="00D15986">
        <w:rPr>
          <w:rFonts w:ascii="Times New Roman" w:hAnsi="Times New Roman" w:cs="Times New Roman"/>
          <w:color w:val="000000" w:themeColor="text1"/>
          <w:sz w:val="24"/>
          <w:szCs w:val="24"/>
          <w:shd w:val="clear" w:color="auto" w:fill="FFFFFF"/>
          <w:lang w:val="es-ES_tradnl"/>
        </w:rPr>
        <w:t xml:space="preserve">Con la </w:t>
      </w:r>
      <w:r w:rsidR="00D15986" w:rsidRPr="00D15986">
        <w:rPr>
          <w:rFonts w:ascii="Times New Roman" w:hAnsi="Times New Roman" w:cs="Times New Roman"/>
          <w:color w:val="000000" w:themeColor="text1"/>
          <w:sz w:val="24"/>
          <w:szCs w:val="24"/>
          <w:shd w:val="clear" w:color="auto" w:fill="FFFFFF"/>
          <w:lang w:val="es-ES_tradnl"/>
        </w:rPr>
        <w:t>celebración del 50º aniversario de la cl</w:t>
      </w:r>
      <w:r w:rsidR="00CB3E46">
        <w:rPr>
          <w:rFonts w:ascii="Times New Roman" w:hAnsi="Times New Roman" w:cs="Times New Roman"/>
          <w:color w:val="000000" w:themeColor="text1"/>
          <w:sz w:val="24"/>
          <w:szCs w:val="24"/>
          <w:shd w:val="clear" w:color="auto" w:fill="FFFFFF"/>
          <w:lang w:val="es-ES_tradnl"/>
        </w:rPr>
        <w:t>ausura del Concilio Vaticano II</w:t>
      </w:r>
      <w:r w:rsidR="00D15986" w:rsidRPr="00D15986">
        <w:rPr>
          <w:rFonts w:ascii="Times New Roman" w:hAnsi="Times New Roman" w:cs="Times New Roman"/>
          <w:color w:val="000000" w:themeColor="text1"/>
          <w:sz w:val="24"/>
          <w:szCs w:val="24"/>
          <w:shd w:val="clear" w:color="auto" w:fill="FFFFFF"/>
          <w:lang w:val="es-ES_tradnl"/>
        </w:rPr>
        <w:t xml:space="preserve"> </w:t>
      </w:r>
      <w:r w:rsidR="0096035D">
        <w:rPr>
          <w:rFonts w:ascii="Times New Roman" w:hAnsi="Times New Roman" w:cs="Times New Roman"/>
          <w:color w:val="000000" w:themeColor="text1"/>
          <w:sz w:val="24"/>
          <w:szCs w:val="24"/>
          <w:shd w:val="clear" w:color="auto" w:fill="FFFFFF"/>
          <w:lang w:val="es-ES_tradnl"/>
        </w:rPr>
        <w:t>se</w:t>
      </w:r>
      <w:r w:rsidR="00CB3E46">
        <w:rPr>
          <w:rFonts w:ascii="Times New Roman" w:hAnsi="Times New Roman" w:cs="Times New Roman"/>
          <w:color w:val="000000" w:themeColor="text1"/>
          <w:sz w:val="24"/>
          <w:szCs w:val="24"/>
          <w:shd w:val="clear" w:color="auto" w:fill="FFFFFF"/>
          <w:lang w:val="es-ES_tradnl"/>
        </w:rPr>
        <w:t xml:space="preserve"> </w:t>
      </w:r>
      <w:r w:rsidR="00D15986" w:rsidRPr="00D15986">
        <w:rPr>
          <w:rFonts w:ascii="Times New Roman" w:hAnsi="Times New Roman" w:cs="Times New Roman"/>
          <w:color w:val="000000" w:themeColor="text1"/>
          <w:sz w:val="24"/>
          <w:szCs w:val="24"/>
          <w:shd w:val="clear" w:color="auto" w:fill="FFFFFF"/>
          <w:lang w:val="es-ES_tradnl"/>
        </w:rPr>
        <w:t>concluyó la primera fase del “después del Concilio” y se abre otra. Si la primera fase ha estado caracterizada por los problemas relativos a la “recepción” del Concilio, esta nueva se caracterizará, creo, por el completar e integrar e</w:t>
      </w:r>
      <w:r w:rsidR="00CB3E46">
        <w:rPr>
          <w:rFonts w:ascii="Times New Roman" w:hAnsi="Times New Roman" w:cs="Times New Roman"/>
          <w:color w:val="000000" w:themeColor="text1"/>
          <w:sz w:val="24"/>
          <w:szCs w:val="24"/>
          <w:shd w:val="clear" w:color="auto" w:fill="FFFFFF"/>
          <w:lang w:val="es-ES_tradnl"/>
        </w:rPr>
        <w:t xml:space="preserve">l Concilio; en otras palabras, </w:t>
      </w:r>
      <w:r w:rsidR="00D15986" w:rsidRPr="00D15986">
        <w:rPr>
          <w:rFonts w:ascii="Times New Roman" w:hAnsi="Times New Roman" w:cs="Times New Roman"/>
          <w:color w:val="000000" w:themeColor="text1"/>
          <w:sz w:val="24"/>
          <w:szCs w:val="24"/>
          <w:shd w:val="clear" w:color="auto" w:fill="FFFFFF"/>
          <w:lang w:val="es-ES_tradnl"/>
        </w:rPr>
        <w:t xml:space="preserve">el releer el Concilio a la luz de los frutos producidos, dando luz también a lo que falta, o </w:t>
      </w:r>
      <w:r w:rsidR="00CB3E46">
        <w:rPr>
          <w:rFonts w:ascii="Times New Roman" w:hAnsi="Times New Roman" w:cs="Times New Roman"/>
          <w:color w:val="000000" w:themeColor="text1"/>
          <w:sz w:val="24"/>
          <w:szCs w:val="24"/>
          <w:shd w:val="clear" w:color="auto" w:fill="FFFFFF"/>
          <w:lang w:val="es-ES_tradnl"/>
        </w:rPr>
        <w:t xml:space="preserve">que estaba </w:t>
      </w:r>
      <w:r w:rsidR="00D15986" w:rsidRPr="00D15986">
        <w:rPr>
          <w:rFonts w:ascii="Times New Roman" w:hAnsi="Times New Roman" w:cs="Times New Roman"/>
          <w:color w:val="000000" w:themeColor="text1"/>
          <w:sz w:val="24"/>
          <w:szCs w:val="24"/>
          <w:shd w:val="clear" w:color="auto" w:fill="FFFFFF"/>
          <w:lang w:val="es-ES_tradnl"/>
        </w:rPr>
        <w:t>presente solo en la fase seminal</w:t>
      </w:r>
      <w:r w:rsidR="00D15986">
        <w:rPr>
          <w:rFonts w:ascii="Times New Roman" w:hAnsi="Times New Roman" w:cs="Times New Roman"/>
          <w:color w:val="000000" w:themeColor="text1"/>
          <w:sz w:val="24"/>
          <w:szCs w:val="24"/>
          <w:shd w:val="clear" w:color="auto" w:fill="FFFFFF"/>
          <w:lang w:val="es-ES_tradnl"/>
        </w:rPr>
        <w:t>.</w:t>
      </w:r>
    </w:p>
    <w:p w:rsidR="00D15986" w:rsidRPr="00D15986" w:rsidRDefault="00D15986" w:rsidP="00CB3E46">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 xml:space="preserve"> </w:t>
      </w:r>
    </w:p>
    <w:p w:rsidR="0096035D" w:rsidRDefault="00DA38E8" w:rsidP="00663EB2">
      <w:pPr>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La mayor novedad del post Concilio, en la teología y en la vida de la Iglesia, tiene un nombre precioso: el Espíritu Santo. El Concilio no había ignorado su acción en la Iglesia, p</w:t>
      </w:r>
      <w:r w:rsidR="00CB3E46">
        <w:rPr>
          <w:rFonts w:ascii="Times New Roman" w:hAnsi="Times New Roman" w:cs="Times New Roman"/>
          <w:color w:val="000000" w:themeColor="text1"/>
          <w:sz w:val="24"/>
          <w:szCs w:val="24"/>
          <w:shd w:val="clear" w:color="auto" w:fill="FFFFFF"/>
          <w:lang w:val="es-ES_tradnl"/>
        </w:rPr>
        <w:t xml:space="preserve">ero había hablado casi siempre </w:t>
      </w:r>
      <w:r w:rsidRPr="00CB3E46">
        <w:rPr>
          <w:rFonts w:ascii="Times New Roman" w:hAnsi="Times New Roman" w:cs="Times New Roman"/>
          <w:i/>
          <w:color w:val="000000" w:themeColor="text1"/>
          <w:sz w:val="24"/>
          <w:szCs w:val="24"/>
          <w:shd w:val="clear" w:color="auto" w:fill="FFFFFF"/>
          <w:lang w:val="es-ES_tradnl"/>
        </w:rPr>
        <w:t xml:space="preserve">en </w:t>
      </w:r>
      <w:proofErr w:type="spellStart"/>
      <w:r w:rsidRPr="00CB3E46">
        <w:rPr>
          <w:rFonts w:ascii="Times New Roman" w:hAnsi="Times New Roman" w:cs="Times New Roman"/>
          <w:i/>
          <w:color w:val="000000" w:themeColor="text1"/>
          <w:sz w:val="24"/>
          <w:szCs w:val="24"/>
          <w:shd w:val="clear" w:color="auto" w:fill="FFFFFF"/>
          <w:lang w:val="es-ES_tradnl"/>
        </w:rPr>
        <w:t>passant</w:t>
      </w:r>
      <w:proofErr w:type="spellEnd"/>
      <w:r>
        <w:rPr>
          <w:rFonts w:ascii="Times New Roman" w:hAnsi="Times New Roman" w:cs="Times New Roman"/>
          <w:color w:val="000000" w:themeColor="text1"/>
          <w:sz w:val="24"/>
          <w:szCs w:val="24"/>
          <w:shd w:val="clear" w:color="auto" w:fill="FFFFFF"/>
          <w:lang w:val="es-ES_tradnl"/>
        </w:rPr>
        <w:t>, mencionándolo a menudo, pero sin dar luz al rol central, ni tampoco en la constitución sobre la Liturgia. En una conversación, en el tiempo en el que estábamos junto</w:t>
      </w:r>
      <w:r w:rsidR="00CB3E46">
        <w:rPr>
          <w:rFonts w:ascii="Times New Roman" w:hAnsi="Times New Roman" w:cs="Times New Roman"/>
          <w:color w:val="000000" w:themeColor="text1"/>
          <w:sz w:val="24"/>
          <w:szCs w:val="24"/>
          <w:shd w:val="clear" w:color="auto" w:fill="FFFFFF"/>
          <w:lang w:val="es-ES_tradnl"/>
        </w:rPr>
        <w:t>s</w:t>
      </w:r>
      <w:r>
        <w:rPr>
          <w:rFonts w:ascii="Times New Roman" w:hAnsi="Times New Roman" w:cs="Times New Roman"/>
          <w:color w:val="000000" w:themeColor="text1"/>
          <w:sz w:val="24"/>
          <w:szCs w:val="24"/>
          <w:shd w:val="clear" w:color="auto" w:fill="FFFFFF"/>
          <w:lang w:val="es-ES_tradnl"/>
        </w:rPr>
        <w:t xml:space="preserve"> en la Comisión Teológica Internacional, recuerdo que el padre Yves </w:t>
      </w:r>
      <w:proofErr w:type="spellStart"/>
      <w:r>
        <w:rPr>
          <w:rFonts w:ascii="Times New Roman" w:hAnsi="Times New Roman" w:cs="Times New Roman"/>
          <w:color w:val="000000" w:themeColor="text1"/>
          <w:sz w:val="24"/>
          <w:szCs w:val="24"/>
          <w:shd w:val="clear" w:color="auto" w:fill="FFFFFF"/>
          <w:lang w:val="es-ES_tradnl"/>
        </w:rPr>
        <w:t>Congar</w:t>
      </w:r>
      <w:proofErr w:type="spellEnd"/>
      <w:r>
        <w:rPr>
          <w:rFonts w:ascii="Times New Roman" w:hAnsi="Times New Roman" w:cs="Times New Roman"/>
          <w:color w:val="000000" w:themeColor="text1"/>
          <w:sz w:val="24"/>
          <w:szCs w:val="24"/>
          <w:shd w:val="clear" w:color="auto" w:fill="FFFFFF"/>
          <w:lang w:val="es-ES_tradnl"/>
        </w:rPr>
        <w:t xml:space="preserve"> usó una imagen fuerte respecto a esto; habló de un Espíritu Santo, esparcido aquí y allí en los textos, como se hace con el azúcar </w:t>
      </w:r>
      <w:r w:rsidR="0096035D">
        <w:rPr>
          <w:rFonts w:ascii="Times New Roman" w:hAnsi="Times New Roman" w:cs="Times New Roman"/>
          <w:color w:val="000000" w:themeColor="text1"/>
          <w:sz w:val="24"/>
          <w:szCs w:val="24"/>
          <w:shd w:val="clear" w:color="auto" w:fill="FFFFFF"/>
          <w:lang w:val="es-ES_tradnl"/>
        </w:rPr>
        <w:t>sobre</w:t>
      </w:r>
      <w:r>
        <w:rPr>
          <w:rFonts w:ascii="Times New Roman" w:hAnsi="Times New Roman" w:cs="Times New Roman"/>
          <w:color w:val="000000" w:themeColor="text1"/>
          <w:sz w:val="24"/>
          <w:szCs w:val="24"/>
          <w:shd w:val="clear" w:color="auto" w:fill="FFFFFF"/>
          <w:lang w:val="es-ES_tradnl"/>
        </w:rPr>
        <w:t xml:space="preserve"> los dulces que, sin embargo, no entra a formar parte de la composición de la</w:t>
      </w:r>
      <w:r w:rsidR="0096035D">
        <w:rPr>
          <w:rFonts w:ascii="Times New Roman" w:hAnsi="Times New Roman" w:cs="Times New Roman"/>
          <w:color w:val="000000" w:themeColor="text1"/>
          <w:sz w:val="24"/>
          <w:szCs w:val="24"/>
          <w:shd w:val="clear" w:color="auto" w:fill="FFFFFF"/>
          <w:lang w:val="es-ES_tradnl"/>
        </w:rPr>
        <w:t xml:space="preserve"> </w:t>
      </w:r>
      <w:r w:rsidR="00CE0AC2">
        <w:rPr>
          <w:rFonts w:ascii="Times New Roman" w:hAnsi="Times New Roman" w:cs="Times New Roman"/>
          <w:color w:val="000000" w:themeColor="text1"/>
          <w:sz w:val="24"/>
          <w:szCs w:val="24"/>
          <w:shd w:val="clear" w:color="auto" w:fill="FFFFFF"/>
          <w:lang w:val="es-ES_tradnl"/>
        </w:rPr>
        <w:t xml:space="preserve">masa. </w:t>
      </w:r>
    </w:p>
    <w:p w:rsidR="00CE0AC2" w:rsidRDefault="00CE0AC2" w:rsidP="00663EB2">
      <w:pPr>
        <w:jc w:val="both"/>
        <w:rPr>
          <w:rFonts w:ascii="Times New Roman" w:hAnsi="Times New Roman" w:cs="Times New Roman"/>
          <w:color w:val="000000" w:themeColor="text1"/>
          <w:sz w:val="24"/>
          <w:szCs w:val="24"/>
          <w:shd w:val="clear" w:color="auto" w:fill="FFFFFF"/>
          <w:lang w:val="es-ES_tradnl"/>
        </w:rPr>
      </w:pPr>
    </w:p>
    <w:p w:rsidR="00CB3E46" w:rsidRDefault="00CE0AC2" w:rsidP="00663EB2">
      <w:pPr>
        <w:jc w:val="both"/>
        <w:rPr>
          <w:rFonts w:ascii="Times New Roman" w:eastAsia="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shd w:val="clear" w:color="auto" w:fill="FFFFFF"/>
          <w:lang w:val="es-ES_tradnl"/>
        </w:rPr>
        <w:t xml:space="preserve">El deshielo </w:t>
      </w:r>
      <w:r w:rsidR="0096035D">
        <w:rPr>
          <w:rFonts w:ascii="Times New Roman" w:hAnsi="Times New Roman" w:cs="Times New Roman"/>
          <w:color w:val="000000" w:themeColor="text1"/>
          <w:sz w:val="24"/>
          <w:szCs w:val="24"/>
          <w:shd w:val="clear" w:color="auto" w:fill="FFFFFF"/>
          <w:lang w:val="es-ES_tradnl"/>
        </w:rPr>
        <w:t xml:space="preserve">sin embargo </w:t>
      </w:r>
      <w:r w:rsidR="00ED453E">
        <w:rPr>
          <w:rFonts w:ascii="Times New Roman" w:hAnsi="Times New Roman" w:cs="Times New Roman"/>
          <w:color w:val="000000" w:themeColor="text1"/>
          <w:sz w:val="24"/>
          <w:szCs w:val="24"/>
          <w:shd w:val="clear" w:color="auto" w:fill="FFFFFF"/>
          <w:lang w:val="es-ES_tradnl"/>
        </w:rPr>
        <w:t>había com</w:t>
      </w:r>
      <w:r w:rsidR="0096035D">
        <w:rPr>
          <w:rFonts w:ascii="Times New Roman" w:hAnsi="Times New Roman" w:cs="Times New Roman"/>
          <w:color w:val="000000" w:themeColor="text1"/>
          <w:sz w:val="24"/>
          <w:szCs w:val="24"/>
          <w:shd w:val="clear" w:color="auto" w:fill="FFFFFF"/>
          <w:lang w:val="es-ES_tradnl"/>
        </w:rPr>
        <w:t>enzado. Podemos decir que la esperanza</w:t>
      </w:r>
      <w:r w:rsidR="00ED453E">
        <w:rPr>
          <w:rFonts w:ascii="Times New Roman" w:hAnsi="Times New Roman" w:cs="Times New Roman"/>
          <w:color w:val="000000" w:themeColor="text1"/>
          <w:sz w:val="24"/>
          <w:szCs w:val="24"/>
          <w:shd w:val="clear" w:color="auto" w:fill="FFFFFF"/>
          <w:lang w:val="es-ES_tradnl"/>
        </w:rPr>
        <w:t xml:space="preserve"> de san Juan XXIII del concilio como de “un nuevo Pent</w:t>
      </w:r>
      <w:r w:rsidR="00ED453E">
        <w:rPr>
          <w:rFonts w:ascii="Times New Roman" w:eastAsia="Times New Roman" w:hAnsi="Times New Roman" w:cs="Times New Roman"/>
          <w:color w:val="000000" w:themeColor="text1"/>
          <w:sz w:val="24"/>
          <w:szCs w:val="24"/>
          <w:lang w:val="es-ES_tradnl"/>
        </w:rPr>
        <w:t xml:space="preserve">ecostés para la Iglesia” ha encontrado su actuación solo después, con el concilio concluido, como ha sucedido a menudo, por otro lado, en la historia de los concilios.  </w:t>
      </w:r>
    </w:p>
    <w:p w:rsidR="00DA38E8" w:rsidRDefault="00DA38E8" w:rsidP="00663EB2">
      <w:pPr>
        <w:jc w:val="both"/>
        <w:rPr>
          <w:rFonts w:ascii="Times New Roman" w:eastAsia="Times New Roman" w:hAnsi="Times New Roman" w:cs="Times New Roman"/>
          <w:color w:val="000000" w:themeColor="text1"/>
          <w:sz w:val="24"/>
          <w:szCs w:val="24"/>
          <w:lang w:val="es-ES_tradnl"/>
        </w:rPr>
      </w:pPr>
    </w:p>
    <w:p w:rsidR="00ED453E" w:rsidRDefault="00ED453E" w:rsidP="00ED453E">
      <w:pPr>
        <w:jc w:val="both"/>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color w:val="000000" w:themeColor="text1"/>
          <w:sz w:val="24"/>
          <w:szCs w:val="24"/>
          <w:lang w:val="es-ES_tradnl"/>
        </w:rPr>
        <w:t>En el año entrante se celebra el 50º aniversario del inicio, en la Iglesia católica, de la Renovación Carismática.</w:t>
      </w:r>
      <w:r w:rsidR="00CB3E46">
        <w:rPr>
          <w:rFonts w:ascii="Times New Roman" w:eastAsia="Times New Roman" w:hAnsi="Times New Roman" w:cs="Times New Roman"/>
          <w:color w:val="000000" w:themeColor="text1"/>
          <w:sz w:val="24"/>
          <w:szCs w:val="24"/>
          <w:lang w:val="es-ES_tradnl"/>
        </w:rPr>
        <w:t xml:space="preserve"> Es uno de los muchos signos -</w:t>
      </w:r>
      <w:r>
        <w:rPr>
          <w:rFonts w:ascii="Times New Roman" w:eastAsia="Times New Roman" w:hAnsi="Times New Roman" w:cs="Times New Roman"/>
          <w:color w:val="000000" w:themeColor="text1"/>
          <w:sz w:val="24"/>
          <w:szCs w:val="24"/>
          <w:lang w:val="es-ES_tradnl"/>
        </w:rPr>
        <w:t xml:space="preserve">el más evidente </w:t>
      </w:r>
      <w:r w:rsidR="00CB3E46">
        <w:rPr>
          <w:rFonts w:ascii="Times New Roman" w:eastAsia="Times New Roman" w:hAnsi="Times New Roman" w:cs="Times New Roman"/>
          <w:color w:val="000000" w:themeColor="text1"/>
          <w:sz w:val="24"/>
          <w:szCs w:val="24"/>
          <w:lang w:val="es-ES_tradnl"/>
        </w:rPr>
        <w:t xml:space="preserve">por la </w:t>
      </w:r>
      <w:r w:rsidR="0096035D">
        <w:rPr>
          <w:rFonts w:ascii="Times New Roman" w:eastAsia="Times New Roman" w:hAnsi="Times New Roman" w:cs="Times New Roman"/>
          <w:color w:val="000000" w:themeColor="text1"/>
          <w:sz w:val="24"/>
          <w:szCs w:val="24"/>
          <w:lang w:val="es-ES_tradnl"/>
        </w:rPr>
        <w:t>vastedad</w:t>
      </w:r>
      <w:r w:rsidR="00CB3E46">
        <w:rPr>
          <w:rFonts w:ascii="Times New Roman" w:eastAsia="Times New Roman" w:hAnsi="Times New Roman" w:cs="Times New Roman"/>
          <w:color w:val="000000" w:themeColor="text1"/>
          <w:sz w:val="24"/>
          <w:szCs w:val="24"/>
          <w:lang w:val="es-ES_tradnl"/>
        </w:rPr>
        <w:t xml:space="preserve"> del fenómeno- del</w:t>
      </w:r>
      <w:r>
        <w:rPr>
          <w:rFonts w:ascii="Times New Roman" w:eastAsia="Times New Roman" w:hAnsi="Times New Roman" w:cs="Times New Roman"/>
          <w:color w:val="000000" w:themeColor="text1"/>
          <w:sz w:val="24"/>
          <w:szCs w:val="24"/>
          <w:lang w:val="es-ES_tradnl"/>
        </w:rPr>
        <w:t xml:space="preserve"> despertar del Espíritu y de los carismas en la Iglesia. El Concilio había allanado el camino a su acogida, hablando, en la </w:t>
      </w:r>
      <w:r w:rsidRPr="00CB3E46">
        <w:rPr>
          <w:rFonts w:ascii="Times New Roman" w:eastAsia="Times New Roman" w:hAnsi="Times New Roman" w:cs="Times New Roman"/>
          <w:i/>
          <w:color w:val="000000" w:themeColor="text1"/>
          <w:sz w:val="24"/>
          <w:szCs w:val="24"/>
          <w:lang w:val="es-ES_tradnl"/>
        </w:rPr>
        <w:t xml:space="preserve">Lumen </w:t>
      </w:r>
      <w:proofErr w:type="spellStart"/>
      <w:r w:rsidRPr="00CB3E46">
        <w:rPr>
          <w:rFonts w:ascii="Times New Roman" w:eastAsia="Times New Roman" w:hAnsi="Times New Roman" w:cs="Times New Roman"/>
          <w:i/>
          <w:color w:val="000000" w:themeColor="text1"/>
          <w:sz w:val="24"/>
          <w:szCs w:val="24"/>
          <w:lang w:val="es-ES_tradnl"/>
        </w:rPr>
        <w:t>gentium</w:t>
      </w:r>
      <w:proofErr w:type="spellEnd"/>
      <w:r>
        <w:rPr>
          <w:rFonts w:ascii="Times New Roman" w:eastAsia="Times New Roman" w:hAnsi="Times New Roman" w:cs="Times New Roman"/>
          <w:color w:val="000000" w:themeColor="text1"/>
          <w:sz w:val="24"/>
          <w:szCs w:val="24"/>
          <w:lang w:val="es-ES_tradnl"/>
        </w:rPr>
        <w:t>, de la dimensión carismática de la Iglesia, junto a esa institucional y jerárquica, e insistiendo en la importancia de los carismas</w:t>
      </w:r>
      <w:r w:rsidR="00880DF4" w:rsidRPr="00D15986">
        <w:rPr>
          <w:rStyle w:val="Rimandonotaapidipagina"/>
          <w:rFonts w:ascii="Times New Roman" w:eastAsia="Times New Roman" w:hAnsi="Times New Roman" w:cs="Times New Roman"/>
          <w:color w:val="000000" w:themeColor="text1"/>
          <w:sz w:val="24"/>
          <w:szCs w:val="24"/>
          <w:lang w:val="es-ES_tradnl"/>
        </w:rPr>
        <w:footnoteReference w:id="1"/>
      </w:r>
      <w:r w:rsidR="00880DF4" w:rsidRPr="00D15986">
        <w:rPr>
          <w:rFonts w:ascii="Times New Roman" w:eastAsia="Times New Roman" w:hAnsi="Times New Roman" w:cs="Times New Roman"/>
          <w:color w:val="000000" w:themeColor="text1"/>
          <w:sz w:val="24"/>
          <w:szCs w:val="24"/>
          <w:lang w:val="es-ES_tradnl"/>
        </w:rPr>
        <w:t>.</w:t>
      </w:r>
      <w:r w:rsidR="00CB3E46">
        <w:rPr>
          <w:rFonts w:ascii="Times New Roman" w:eastAsia="Times New Roman" w:hAnsi="Times New Roman" w:cs="Times New Roman"/>
          <w:color w:val="000000" w:themeColor="text1"/>
          <w:sz w:val="24"/>
          <w:szCs w:val="24"/>
          <w:lang w:val="es-ES_tradnl"/>
        </w:rPr>
        <w:t xml:space="preserve"> </w:t>
      </w:r>
      <w:r>
        <w:rPr>
          <w:rFonts w:ascii="Times New Roman" w:eastAsia="Times New Roman" w:hAnsi="Times New Roman" w:cs="Times New Roman"/>
          <w:color w:val="000000" w:themeColor="text1"/>
          <w:sz w:val="24"/>
          <w:szCs w:val="24"/>
          <w:lang w:val="es-ES_tradnl"/>
        </w:rPr>
        <w:t xml:space="preserve">En la homilía de la misa </w:t>
      </w:r>
      <w:proofErr w:type="spellStart"/>
      <w:r>
        <w:rPr>
          <w:rFonts w:ascii="Times New Roman" w:eastAsia="Times New Roman" w:hAnsi="Times New Roman" w:cs="Times New Roman"/>
          <w:color w:val="000000" w:themeColor="text1"/>
          <w:sz w:val="24"/>
          <w:szCs w:val="24"/>
          <w:lang w:val="es-ES_tradnl"/>
        </w:rPr>
        <w:t>crismal</w:t>
      </w:r>
      <w:proofErr w:type="spellEnd"/>
      <w:r>
        <w:rPr>
          <w:rFonts w:ascii="Times New Roman" w:eastAsia="Times New Roman" w:hAnsi="Times New Roman" w:cs="Times New Roman"/>
          <w:color w:val="000000" w:themeColor="text1"/>
          <w:sz w:val="24"/>
          <w:szCs w:val="24"/>
          <w:lang w:val="es-ES_tradnl"/>
        </w:rPr>
        <w:t xml:space="preserve"> del Jueves Santo de 2012, Benedicto XVI afirmó: </w:t>
      </w:r>
    </w:p>
    <w:p w:rsidR="00663EB2" w:rsidRPr="00D15986" w:rsidRDefault="00663EB2" w:rsidP="00A1191F">
      <w:pPr>
        <w:spacing w:before="100" w:beforeAutospacing="1" w:after="100" w:afterAutospacing="1"/>
        <w:ind w:left="708"/>
        <w:jc w:val="both"/>
        <w:rPr>
          <w:rFonts w:ascii="Times New Roman" w:hAnsi="Times New Roman"/>
          <w:color w:val="000000" w:themeColor="text1"/>
          <w:sz w:val="24"/>
          <w:lang w:val="es-ES_tradnl"/>
        </w:rPr>
      </w:pPr>
      <w:r w:rsidRPr="00D15986">
        <w:rPr>
          <w:rFonts w:ascii="Times New Roman" w:hAnsi="Times New Roman"/>
          <w:color w:val="000000" w:themeColor="text1"/>
          <w:sz w:val="24"/>
          <w:lang w:val="es-ES_tradnl"/>
        </w:rPr>
        <w:t>“</w:t>
      </w:r>
      <w:r w:rsidR="00ED453E" w:rsidRPr="00ED453E">
        <w:rPr>
          <w:rFonts w:ascii="Times New Roman" w:hAnsi="Times New Roman"/>
          <w:color w:val="000000" w:themeColor="text1"/>
          <w:sz w:val="24"/>
          <w:lang w:val="es-ES_tradnl"/>
        </w:rPr>
        <w:t>Mirando a la historia de la época post-conciliar, se puede reconocer la dinámica de la verdadera renovación, que frecuentemente ha adquirido formas inesperadas en mo</w:t>
      </w:r>
      <w:r w:rsidR="0096035D">
        <w:rPr>
          <w:rFonts w:ascii="Times New Roman" w:hAnsi="Times New Roman"/>
          <w:color w:val="000000" w:themeColor="text1"/>
          <w:sz w:val="24"/>
          <w:lang w:val="es-ES_tradnl"/>
        </w:rPr>
        <w:t>vimientos</w:t>
      </w:r>
      <w:r w:rsidR="00ED453E" w:rsidRPr="00ED453E">
        <w:rPr>
          <w:rFonts w:ascii="Times New Roman" w:hAnsi="Times New Roman"/>
          <w:color w:val="000000" w:themeColor="text1"/>
          <w:sz w:val="24"/>
          <w:lang w:val="es-ES_tradnl"/>
        </w:rPr>
        <w:t xml:space="preserve"> llenos de vida y que hace</w:t>
      </w:r>
      <w:r w:rsidR="0096035D">
        <w:rPr>
          <w:rFonts w:ascii="Times New Roman" w:hAnsi="Times New Roman"/>
          <w:color w:val="000000" w:themeColor="text1"/>
          <w:sz w:val="24"/>
          <w:lang w:val="es-ES_tradnl"/>
        </w:rPr>
        <w:t>n</w:t>
      </w:r>
      <w:r w:rsidR="00ED453E" w:rsidRPr="00ED453E">
        <w:rPr>
          <w:rFonts w:ascii="Times New Roman" w:hAnsi="Times New Roman"/>
          <w:color w:val="000000" w:themeColor="text1"/>
          <w:sz w:val="24"/>
          <w:lang w:val="es-ES_tradnl"/>
        </w:rPr>
        <w:t xml:space="preserve"> casi tangible la inagotable vivacidad de la Iglesia, la presencia y la a</w:t>
      </w:r>
      <w:r w:rsidR="00ED453E">
        <w:rPr>
          <w:rFonts w:ascii="Times New Roman" w:hAnsi="Times New Roman"/>
          <w:color w:val="000000" w:themeColor="text1"/>
          <w:sz w:val="24"/>
          <w:lang w:val="es-ES_tradnl"/>
        </w:rPr>
        <w:t>cción eficaz del Espíritu Santo</w:t>
      </w:r>
      <w:r w:rsidRPr="00D15986">
        <w:rPr>
          <w:rFonts w:ascii="Times New Roman" w:hAnsi="Times New Roman"/>
          <w:color w:val="000000" w:themeColor="text1"/>
          <w:sz w:val="24"/>
          <w:lang w:val="es-ES_tradnl"/>
        </w:rPr>
        <w:t>”.</w:t>
      </w:r>
    </w:p>
    <w:p w:rsidR="007D431E" w:rsidRPr="00D15986" w:rsidRDefault="00ED453E" w:rsidP="00B37C71">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Contemporáneamente</w:t>
      </w:r>
      <w:r w:rsidR="003D1747" w:rsidRPr="00D15986">
        <w:rPr>
          <w:rFonts w:ascii="Times New Roman" w:eastAsia="Times New Roman" w:hAnsi="Times New Roman" w:cs="Times New Roman"/>
          <w:color w:val="000000" w:themeColor="text1"/>
          <w:sz w:val="24"/>
          <w:szCs w:val="24"/>
          <w:lang w:val="es-ES_tradnl"/>
        </w:rPr>
        <w:t>,</w:t>
      </w:r>
      <w:r w:rsidR="00A1191F" w:rsidRPr="00D15986">
        <w:rPr>
          <w:rFonts w:ascii="Times New Roman" w:eastAsia="Times New Roman" w:hAnsi="Times New Roman" w:cs="Times New Roman"/>
          <w:color w:val="000000" w:themeColor="text1"/>
          <w:sz w:val="24"/>
          <w:szCs w:val="24"/>
          <w:lang w:val="es-ES_tradnl"/>
        </w:rPr>
        <w:t xml:space="preserve"> l</w:t>
      </w:r>
      <w:r>
        <w:rPr>
          <w:rFonts w:ascii="Times New Roman" w:eastAsia="Times New Roman" w:hAnsi="Times New Roman" w:cs="Times New Roman"/>
          <w:color w:val="000000" w:themeColor="text1"/>
          <w:sz w:val="24"/>
          <w:szCs w:val="24"/>
          <w:lang w:val="es-ES_tradnl"/>
        </w:rPr>
        <w:t>a renovada experiencia del Espíritu Santo ha estimulado la reflexión teoló</w:t>
      </w:r>
      <w:r w:rsidR="00B37C71">
        <w:rPr>
          <w:rFonts w:ascii="Times New Roman" w:eastAsia="Times New Roman" w:hAnsi="Times New Roman" w:cs="Times New Roman"/>
          <w:color w:val="000000" w:themeColor="text1"/>
          <w:sz w:val="24"/>
          <w:szCs w:val="24"/>
          <w:lang w:val="es-ES_tradnl"/>
        </w:rPr>
        <w:t>gica</w:t>
      </w:r>
      <w:r w:rsidR="00F10DF2" w:rsidRPr="00D15986">
        <w:rPr>
          <w:rStyle w:val="Rimandonotaapidipagina"/>
          <w:rFonts w:ascii="Times New Roman" w:eastAsia="Times New Roman" w:hAnsi="Times New Roman" w:cs="Times New Roman"/>
          <w:color w:val="000000" w:themeColor="text1"/>
          <w:sz w:val="24"/>
          <w:szCs w:val="24"/>
          <w:lang w:val="es-ES_tradnl"/>
        </w:rPr>
        <w:footnoteReference w:id="2"/>
      </w:r>
      <w:r w:rsidR="00880DF4" w:rsidRPr="00D15986">
        <w:rPr>
          <w:rFonts w:ascii="Times New Roman" w:eastAsia="Times New Roman" w:hAnsi="Times New Roman" w:cs="Times New Roman"/>
          <w:color w:val="000000" w:themeColor="text1"/>
          <w:sz w:val="24"/>
          <w:szCs w:val="24"/>
          <w:lang w:val="es-ES_tradnl"/>
        </w:rPr>
        <w:t xml:space="preserve">. </w:t>
      </w:r>
      <w:r w:rsidR="00F10DF2" w:rsidRPr="00D15986">
        <w:rPr>
          <w:rFonts w:ascii="Times New Roman" w:eastAsia="Times New Roman" w:hAnsi="Times New Roman" w:cs="Times New Roman"/>
          <w:color w:val="000000" w:themeColor="text1"/>
          <w:sz w:val="24"/>
          <w:szCs w:val="24"/>
          <w:lang w:val="es-ES_tradnl"/>
        </w:rPr>
        <w:t>D</w:t>
      </w:r>
      <w:r w:rsidR="00B37C71">
        <w:rPr>
          <w:rFonts w:ascii="Times New Roman" w:eastAsia="Times New Roman" w:hAnsi="Times New Roman" w:cs="Times New Roman"/>
          <w:color w:val="000000" w:themeColor="text1"/>
          <w:sz w:val="24"/>
          <w:szCs w:val="24"/>
          <w:lang w:val="es-ES_tradnl"/>
        </w:rPr>
        <w:t xml:space="preserve">espués del concilio se han multiplicado los tratados sobre el </w:t>
      </w:r>
      <w:r w:rsidR="00B37C71">
        <w:rPr>
          <w:rFonts w:ascii="Times New Roman" w:eastAsia="Times New Roman" w:hAnsi="Times New Roman" w:cs="Times New Roman"/>
          <w:color w:val="000000" w:themeColor="text1"/>
          <w:sz w:val="24"/>
          <w:szCs w:val="24"/>
          <w:lang w:val="es-ES_tradnl"/>
        </w:rPr>
        <w:lastRenderedPageBreak/>
        <w:t xml:space="preserve">Espíritu Santo: entre los católicos, el del mismo </w:t>
      </w:r>
      <w:proofErr w:type="spellStart"/>
      <w:r w:rsidR="00B37C71">
        <w:rPr>
          <w:rFonts w:ascii="Times New Roman" w:eastAsia="Times New Roman" w:hAnsi="Times New Roman" w:cs="Times New Roman"/>
          <w:color w:val="000000" w:themeColor="text1"/>
          <w:sz w:val="24"/>
          <w:szCs w:val="24"/>
          <w:lang w:val="es-ES_tradnl"/>
        </w:rPr>
        <w:t>Congar</w:t>
      </w:r>
      <w:proofErr w:type="spellEnd"/>
      <w:r w:rsidR="001325D8" w:rsidRPr="00D15986">
        <w:rPr>
          <w:rStyle w:val="Rimandonotaapidipagina"/>
          <w:rFonts w:ascii="Times New Roman" w:eastAsia="Times New Roman" w:hAnsi="Times New Roman" w:cs="Times New Roman"/>
          <w:color w:val="000000" w:themeColor="text1"/>
          <w:sz w:val="24"/>
          <w:szCs w:val="24"/>
          <w:lang w:val="es-ES_tradnl"/>
        </w:rPr>
        <w:footnoteReference w:id="3"/>
      </w:r>
      <w:r w:rsidR="001325D8" w:rsidRPr="00D15986">
        <w:rPr>
          <w:rFonts w:ascii="Times New Roman" w:eastAsia="Times New Roman" w:hAnsi="Times New Roman" w:cs="Times New Roman"/>
          <w:color w:val="000000" w:themeColor="text1"/>
          <w:sz w:val="24"/>
          <w:szCs w:val="24"/>
          <w:lang w:val="es-ES_tradnl"/>
        </w:rPr>
        <w:t>,</w:t>
      </w:r>
      <w:r w:rsidR="00CB3E46">
        <w:rPr>
          <w:rFonts w:ascii="Times New Roman" w:eastAsia="Times New Roman" w:hAnsi="Times New Roman" w:cs="Times New Roman"/>
          <w:color w:val="000000" w:themeColor="text1"/>
          <w:sz w:val="24"/>
          <w:szCs w:val="24"/>
          <w:lang w:val="es-ES_tradnl"/>
        </w:rPr>
        <w:t xml:space="preserve"> </w:t>
      </w:r>
      <w:r w:rsidR="006B3033" w:rsidRPr="00D15986">
        <w:rPr>
          <w:rFonts w:ascii="Times New Roman" w:eastAsia="Times New Roman" w:hAnsi="Times New Roman" w:cs="Times New Roman"/>
          <w:color w:val="000000" w:themeColor="text1"/>
          <w:sz w:val="24"/>
          <w:szCs w:val="24"/>
          <w:lang w:val="es-ES_tradnl"/>
        </w:rPr>
        <w:t>d</w:t>
      </w:r>
      <w:r w:rsidR="00B37C71">
        <w:rPr>
          <w:rFonts w:ascii="Times New Roman" w:eastAsia="Times New Roman" w:hAnsi="Times New Roman" w:cs="Times New Roman"/>
          <w:color w:val="000000" w:themeColor="text1"/>
          <w:sz w:val="24"/>
          <w:szCs w:val="24"/>
          <w:lang w:val="es-ES_tradnl"/>
        </w:rPr>
        <w:t>e</w:t>
      </w:r>
      <w:r w:rsidR="006B3033" w:rsidRPr="00D15986">
        <w:rPr>
          <w:rFonts w:ascii="Times New Roman" w:eastAsia="Times New Roman" w:hAnsi="Times New Roman" w:cs="Times New Roman"/>
          <w:color w:val="000000" w:themeColor="text1"/>
          <w:sz w:val="24"/>
          <w:szCs w:val="24"/>
          <w:lang w:val="es-ES_tradnl"/>
        </w:rPr>
        <w:t xml:space="preserve"> K. </w:t>
      </w:r>
      <w:proofErr w:type="spellStart"/>
      <w:r w:rsidR="006B3033" w:rsidRPr="00D15986">
        <w:rPr>
          <w:rFonts w:ascii="Times New Roman" w:eastAsia="Times New Roman" w:hAnsi="Times New Roman" w:cs="Times New Roman"/>
          <w:color w:val="000000" w:themeColor="text1"/>
          <w:sz w:val="24"/>
          <w:szCs w:val="24"/>
          <w:lang w:val="es-ES_tradnl"/>
        </w:rPr>
        <w:t>Rahner</w:t>
      </w:r>
      <w:proofErr w:type="spellEnd"/>
      <w:r w:rsidR="006B3033" w:rsidRPr="00D15986">
        <w:rPr>
          <w:rStyle w:val="Rimandonotaapidipagina"/>
          <w:rFonts w:ascii="Times New Roman" w:eastAsia="Times New Roman" w:hAnsi="Times New Roman" w:cs="Times New Roman"/>
          <w:color w:val="000000" w:themeColor="text1"/>
          <w:sz w:val="24"/>
          <w:szCs w:val="24"/>
          <w:lang w:val="es-ES_tradnl"/>
        </w:rPr>
        <w:footnoteReference w:id="4"/>
      </w:r>
      <w:r w:rsidR="006B3033" w:rsidRPr="00D15986">
        <w:rPr>
          <w:rFonts w:ascii="Times New Roman" w:eastAsia="Times New Roman" w:hAnsi="Times New Roman" w:cs="Times New Roman"/>
          <w:color w:val="000000" w:themeColor="text1"/>
          <w:sz w:val="24"/>
          <w:szCs w:val="24"/>
          <w:lang w:val="es-ES_tradnl"/>
        </w:rPr>
        <w:t xml:space="preserve">, </w:t>
      </w:r>
      <w:r w:rsidR="00880DF4" w:rsidRPr="00D15986">
        <w:rPr>
          <w:rFonts w:ascii="Times New Roman" w:eastAsia="Times New Roman" w:hAnsi="Times New Roman" w:cs="Times New Roman"/>
          <w:color w:val="000000" w:themeColor="text1"/>
          <w:sz w:val="24"/>
          <w:szCs w:val="24"/>
          <w:lang w:val="es-ES_tradnl"/>
        </w:rPr>
        <w:t>d</w:t>
      </w:r>
      <w:r w:rsidR="00B37C71">
        <w:rPr>
          <w:rFonts w:ascii="Times New Roman" w:eastAsia="Times New Roman" w:hAnsi="Times New Roman" w:cs="Times New Roman"/>
          <w:color w:val="000000" w:themeColor="text1"/>
          <w:sz w:val="24"/>
          <w:szCs w:val="24"/>
          <w:lang w:val="es-ES_tradnl"/>
        </w:rPr>
        <w:t>e</w:t>
      </w:r>
      <w:r w:rsidR="00880DF4" w:rsidRPr="00D15986">
        <w:rPr>
          <w:rFonts w:ascii="Times New Roman" w:eastAsia="Times New Roman" w:hAnsi="Times New Roman" w:cs="Times New Roman"/>
          <w:color w:val="000000" w:themeColor="text1"/>
          <w:sz w:val="24"/>
          <w:szCs w:val="24"/>
          <w:lang w:val="es-ES_tradnl"/>
        </w:rPr>
        <w:t xml:space="preserve"> </w:t>
      </w:r>
      <w:proofErr w:type="spellStart"/>
      <w:r w:rsidR="00880DF4" w:rsidRPr="00D15986">
        <w:rPr>
          <w:rFonts w:ascii="Times New Roman" w:eastAsia="Times New Roman" w:hAnsi="Times New Roman" w:cs="Times New Roman"/>
          <w:color w:val="000000" w:themeColor="text1"/>
          <w:sz w:val="24"/>
          <w:szCs w:val="24"/>
          <w:lang w:val="es-ES_tradnl"/>
        </w:rPr>
        <w:t>H</w:t>
      </w:r>
      <w:r w:rsidR="001325D8" w:rsidRPr="00D15986">
        <w:rPr>
          <w:rFonts w:ascii="Times New Roman" w:eastAsia="Times New Roman" w:hAnsi="Times New Roman" w:cs="Times New Roman"/>
          <w:color w:val="000000" w:themeColor="text1"/>
          <w:sz w:val="24"/>
          <w:szCs w:val="24"/>
          <w:lang w:val="es-ES_tradnl"/>
        </w:rPr>
        <w:t>.</w:t>
      </w:r>
      <w:r w:rsidR="00880DF4" w:rsidRPr="00D15986">
        <w:rPr>
          <w:rFonts w:ascii="Times New Roman" w:eastAsia="Times New Roman" w:hAnsi="Times New Roman" w:cs="Times New Roman"/>
          <w:color w:val="000000" w:themeColor="text1"/>
          <w:sz w:val="24"/>
          <w:szCs w:val="24"/>
          <w:lang w:val="es-ES_tradnl"/>
        </w:rPr>
        <w:t>M</w:t>
      </w:r>
      <w:r w:rsidR="007D431E" w:rsidRPr="00D15986">
        <w:rPr>
          <w:rFonts w:ascii="Times New Roman" w:eastAsia="Times New Roman" w:hAnsi="Times New Roman" w:cs="Times New Roman"/>
          <w:color w:val="000000" w:themeColor="text1"/>
          <w:sz w:val="24"/>
          <w:szCs w:val="24"/>
          <w:lang w:val="es-ES_tradnl"/>
        </w:rPr>
        <w:t>ü</w:t>
      </w:r>
      <w:r w:rsidR="00880DF4" w:rsidRPr="00D15986">
        <w:rPr>
          <w:rFonts w:ascii="Times New Roman" w:eastAsia="Times New Roman" w:hAnsi="Times New Roman" w:cs="Times New Roman"/>
          <w:color w:val="000000" w:themeColor="text1"/>
          <w:sz w:val="24"/>
          <w:szCs w:val="24"/>
          <w:lang w:val="es-ES_tradnl"/>
        </w:rPr>
        <w:t>hlen</w:t>
      </w:r>
      <w:proofErr w:type="spellEnd"/>
      <w:r w:rsidR="001325D8" w:rsidRPr="00D15986">
        <w:rPr>
          <w:rStyle w:val="Rimandonotaapidipagina"/>
          <w:rFonts w:ascii="Times New Roman" w:eastAsia="Times New Roman" w:hAnsi="Times New Roman" w:cs="Times New Roman"/>
          <w:color w:val="000000" w:themeColor="text1"/>
          <w:sz w:val="24"/>
          <w:szCs w:val="24"/>
          <w:lang w:val="es-ES_tradnl"/>
        </w:rPr>
        <w:footnoteReference w:id="5"/>
      </w:r>
      <w:r w:rsidR="00CB3E4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y</w:t>
      </w:r>
      <w:r w:rsidR="001325D8" w:rsidRPr="00D15986">
        <w:rPr>
          <w:rFonts w:ascii="Times New Roman" w:eastAsia="Times New Roman" w:hAnsi="Times New Roman" w:cs="Times New Roman"/>
          <w:color w:val="000000" w:themeColor="text1"/>
          <w:sz w:val="24"/>
          <w:szCs w:val="24"/>
          <w:lang w:val="es-ES_tradnl"/>
        </w:rPr>
        <w:t xml:space="preserve"> d</w:t>
      </w:r>
      <w:r w:rsidR="00B37C71">
        <w:rPr>
          <w:rFonts w:ascii="Times New Roman" w:eastAsia="Times New Roman" w:hAnsi="Times New Roman" w:cs="Times New Roman"/>
          <w:color w:val="000000" w:themeColor="text1"/>
          <w:sz w:val="24"/>
          <w:szCs w:val="24"/>
          <w:lang w:val="es-ES_tradnl"/>
        </w:rPr>
        <w:t>e</w:t>
      </w:r>
      <w:r w:rsidR="001325D8" w:rsidRPr="00D15986">
        <w:rPr>
          <w:rFonts w:ascii="Times New Roman" w:eastAsia="Times New Roman" w:hAnsi="Times New Roman" w:cs="Times New Roman"/>
          <w:color w:val="000000" w:themeColor="text1"/>
          <w:sz w:val="24"/>
          <w:szCs w:val="24"/>
          <w:lang w:val="es-ES_tradnl"/>
        </w:rPr>
        <w:t xml:space="preserve"> von </w:t>
      </w:r>
      <w:proofErr w:type="spellStart"/>
      <w:r w:rsidR="001325D8" w:rsidRPr="00D15986">
        <w:rPr>
          <w:rFonts w:ascii="Times New Roman" w:eastAsia="Times New Roman" w:hAnsi="Times New Roman" w:cs="Times New Roman"/>
          <w:color w:val="000000" w:themeColor="text1"/>
          <w:sz w:val="24"/>
          <w:szCs w:val="24"/>
          <w:lang w:val="es-ES_tradnl"/>
        </w:rPr>
        <w:t>Balthasar</w:t>
      </w:r>
      <w:proofErr w:type="spellEnd"/>
      <w:r w:rsidR="001325D8" w:rsidRPr="00D15986">
        <w:rPr>
          <w:rStyle w:val="Rimandonotaapidipagina"/>
          <w:rFonts w:ascii="Times New Roman" w:eastAsia="Times New Roman" w:hAnsi="Times New Roman" w:cs="Times New Roman"/>
          <w:color w:val="000000" w:themeColor="text1"/>
          <w:sz w:val="24"/>
          <w:szCs w:val="24"/>
          <w:lang w:val="es-ES_tradnl"/>
        </w:rPr>
        <w:footnoteReference w:id="6"/>
      </w:r>
      <w:r w:rsidR="00CB3E46">
        <w:rPr>
          <w:rFonts w:ascii="Times New Roman" w:eastAsia="Times New Roman" w:hAnsi="Times New Roman" w:cs="Times New Roman"/>
          <w:color w:val="000000" w:themeColor="text1"/>
          <w:sz w:val="24"/>
          <w:szCs w:val="24"/>
          <w:lang w:val="es-ES_tradnl"/>
        </w:rPr>
        <w:t>;</w:t>
      </w:r>
      <w:r w:rsidR="00B37C71">
        <w:rPr>
          <w:rFonts w:ascii="Times New Roman" w:eastAsia="Times New Roman" w:hAnsi="Times New Roman" w:cs="Times New Roman"/>
          <w:color w:val="000000" w:themeColor="text1"/>
          <w:sz w:val="24"/>
          <w:szCs w:val="24"/>
          <w:lang w:val="es-ES_tradnl"/>
        </w:rPr>
        <w:t xml:space="preserve"> entre los luteranos el </w:t>
      </w:r>
      <w:proofErr w:type="spellStart"/>
      <w:r w:rsidR="00B37C71">
        <w:rPr>
          <w:rFonts w:ascii="Times New Roman" w:eastAsia="Times New Roman" w:hAnsi="Times New Roman" w:cs="Times New Roman"/>
          <w:color w:val="000000" w:themeColor="text1"/>
          <w:sz w:val="24"/>
          <w:szCs w:val="24"/>
          <w:lang w:val="es-ES_tradnl"/>
        </w:rPr>
        <w:t>de</w:t>
      </w:r>
      <w:r w:rsidR="001325D8" w:rsidRPr="00D15986">
        <w:rPr>
          <w:rFonts w:ascii="Times New Roman" w:eastAsia="Times New Roman" w:hAnsi="Times New Roman" w:cs="Times New Roman"/>
          <w:color w:val="000000" w:themeColor="text1"/>
          <w:sz w:val="24"/>
          <w:szCs w:val="24"/>
          <w:lang w:val="es-ES_tradnl"/>
        </w:rPr>
        <w:t>J</w:t>
      </w:r>
      <w:proofErr w:type="spellEnd"/>
      <w:r w:rsidR="001325D8" w:rsidRPr="00D15986">
        <w:rPr>
          <w:rFonts w:ascii="Times New Roman" w:eastAsia="Times New Roman" w:hAnsi="Times New Roman" w:cs="Times New Roman"/>
          <w:color w:val="000000" w:themeColor="text1"/>
          <w:sz w:val="24"/>
          <w:szCs w:val="24"/>
          <w:lang w:val="es-ES_tradnl"/>
        </w:rPr>
        <w:t xml:space="preserve">. </w:t>
      </w:r>
      <w:proofErr w:type="spellStart"/>
      <w:r w:rsidR="00880DF4" w:rsidRPr="00D15986">
        <w:rPr>
          <w:rFonts w:ascii="Times New Roman" w:eastAsia="Times New Roman" w:hAnsi="Times New Roman" w:cs="Times New Roman"/>
          <w:color w:val="000000" w:themeColor="text1"/>
          <w:sz w:val="24"/>
          <w:szCs w:val="24"/>
          <w:lang w:val="es-ES_tradnl"/>
        </w:rPr>
        <w:t>Moltmann</w:t>
      </w:r>
      <w:proofErr w:type="spellEnd"/>
      <w:r w:rsidR="00E258A5" w:rsidRPr="00D15986">
        <w:rPr>
          <w:rStyle w:val="Rimandonotaapidipagina"/>
          <w:rFonts w:ascii="Times New Roman" w:eastAsia="Times New Roman" w:hAnsi="Times New Roman" w:cs="Times New Roman"/>
          <w:color w:val="000000" w:themeColor="text1"/>
          <w:sz w:val="24"/>
          <w:szCs w:val="24"/>
          <w:lang w:val="es-ES_tradnl"/>
        </w:rPr>
        <w:footnoteReference w:id="7"/>
      </w:r>
      <w:r w:rsidR="00CB3E4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y</w:t>
      </w:r>
      <w:r w:rsidR="00CB3E4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de</w:t>
      </w:r>
      <w:r w:rsidR="00CB3E46">
        <w:rPr>
          <w:rFonts w:ascii="Times New Roman" w:eastAsia="Times New Roman" w:hAnsi="Times New Roman" w:cs="Times New Roman"/>
          <w:color w:val="000000" w:themeColor="text1"/>
          <w:sz w:val="24"/>
          <w:szCs w:val="24"/>
          <w:lang w:val="es-ES_tradnl"/>
        </w:rPr>
        <w:t xml:space="preserve"> </w:t>
      </w:r>
      <w:r w:rsidR="001325D8" w:rsidRPr="00D15986">
        <w:rPr>
          <w:rFonts w:ascii="Times New Roman" w:eastAsia="Times New Roman" w:hAnsi="Times New Roman" w:cs="Times New Roman"/>
          <w:color w:val="000000" w:themeColor="text1"/>
          <w:sz w:val="24"/>
          <w:szCs w:val="24"/>
          <w:lang w:val="es-ES_tradnl"/>
        </w:rPr>
        <w:t xml:space="preserve">M. </w:t>
      </w:r>
      <w:proofErr w:type="spellStart"/>
      <w:r w:rsidR="00880DF4" w:rsidRPr="00D15986">
        <w:rPr>
          <w:rFonts w:ascii="Times New Roman" w:eastAsia="Times New Roman" w:hAnsi="Times New Roman" w:cs="Times New Roman"/>
          <w:color w:val="000000" w:themeColor="text1"/>
          <w:sz w:val="24"/>
          <w:szCs w:val="24"/>
          <w:lang w:val="es-ES_tradnl"/>
        </w:rPr>
        <w:t>We</w:t>
      </w:r>
      <w:r w:rsidR="001325D8" w:rsidRPr="00D15986">
        <w:rPr>
          <w:rFonts w:ascii="Times New Roman" w:eastAsia="Times New Roman" w:hAnsi="Times New Roman" w:cs="Times New Roman"/>
          <w:color w:val="000000" w:themeColor="text1"/>
          <w:sz w:val="24"/>
          <w:szCs w:val="24"/>
          <w:lang w:val="es-ES_tradnl"/>
        </w:rPr>
        <w:t>lker</w:t>
      </w:r>
      <w:proofErr w:type="spellEnd"/>
      <w:r w:rsidR="001325D8" w:rsidRPr="00D15986">
        <w:rPr>
          <w:rStyle w:val="Rimandonotaapidipagina"/>
          <w:rFonts w:ascii="Times New Roman" w:eastAsia="Times New Roman" w:hAnsi="Times New Roman" w:cs="Times New Roman"/>
          <w:color w:val="000000" w:themeColor="text1"/>
          <w:sz w:val="24"/>
          <w:szCs w:val="24"/>
          <w:lang w:val="es-ES_tradnl"/>
        </w:rPr>
        <w:footnoteReference w:id="8"/>
      </w:r>
      <w:r w:rsidR="00880DF4" w:rsidRPr="00D1598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y de muchos otros</w:t>
      </w:r>
      <w:r w:rsidR="00880DF4" w:rsidRPr="00D1598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 xml:space="preserve">Por parte del magisterio ha estado la encíclica de san Juan Pablo </w:t>
      </w:r>
      <w:r w:rsidR="003B656D" w:rsidRPr="00D15986">
        <w:rPr>
          <w:rFonts w:ascii="Times New Roman" w:eastAsia="Times New Roman" w:hAnsi="Times New Roman" w:cs="Times New Roman"/>
          <w:color w:val="000000" w:themeColor="text1"/>
          <w:sz w:val="24"/>
          <w:szCs w:val="24"/>
          <w:lang w:val="es-ES_tradnl"/>
        </w:rPr>
        <w:t>II “</w:t>
      </w:r>
      <w:proofErr w:type="spellStart"/>
      <w:r w:rsidR="003B656D" w:rsidRPr="00CB3E46">
        <w:rPr>
          <w:rFonts w:ascii="Times New Roman" w:eastAsia="Times New Roman" w:hAnsi="Times New Roman" w:cs="Times New Roman"/>
          <w:i/>
          <w:color w:val="000000" w:themeColor="text1"/>
          <w:sz w:val="24"/>
          <w:szCs w:val="24"/>
          <w:lang w:val="es-ES_tradnl"/>
        </w:rPr>
        <w:t>Dominum</w:t>
      </w:r>
      <w:proofErr w:type="spellEnd"/>
      <w:r w:rsidR="003B656D" w:rsidRPr="00CB3E46">
        <w:rPr>
          <w:rFonts w:ascii="Times New Roman" w:eastAsia="Times New Roman" w:hAnsi="Times New Roman" w:cs="Times New Roman"/>
          <w:i/>
          <w:color w:val="000000" w:themeColor="text1"/>
          <w:sz w:val="24"/>
          <w:szCs w:val="24"/>
          <w:lang w:val="es-ES_tradnl"/>
        </w:rPr>
        <w:t xml:space="preserve"> et </w:t>
      </w:r>
      <w:proofErr w:type="spellStart"/>
      <w:r w:rsidR="003B656D" w:rsidRPr="00CB3E46">
        <w:rPr>
          <w:rFonts w:ascii="Times New Roman" w:eastAsia="Times New Roman" w:hAnsi="Times New Roman" w:cs="Times New Roman"/>
          <w:i/>
          <w:color w:val="000000" w:themeColor="text1"/>
          <w:sz w:val="24"/>
          <w:szCs w:val="24"/>
          <w:lang w:val="es-ES_tradnl"/>
        </w:rPr>
        <w:t>vivificantem</w:t>
      </w:r>
      <w:proofErr w:type="spellEnd"/>
      <w:r w:rsidR="003B656D" w:rsidRPr="00D15986">
        <w:rPr>
          <w:rFonts w:ascii="Times New Roman" w:eastAsia="Times New Roman" w:hAnsi="Times New Roman" w:cs="Times New Roman"/>
          <w:color w:val="000000" w:themeColor="text1"/>
          <w:sz w:val="24"/>
          <w:szCs w:val="24"/>
          <w:lang w:val="es-ES_tradnl"/>
        </w:rPr>
        <w:t>”</w:t>
      </w:r>
      <w:r w:rsidR="00016FF5" w:rsidRPr="00D15986">
        <w:rPr>
          <w:rFonts w:ascii="Times New Roman" w:eastAsia="Times New Roman" w:hAnsi="Times New Roman" w:cs="Times New Roman"/>
          <w:color w:val="000000" w:themeColor="text1"/>
          <w:sz w:val="24"/>
          <w:szCs w:val="24"/>
          <w:lang w:val="es-ES_tradnl"/>
        </w:rPr>
        <w:t>.</w:t>
      </w:r>
      <w:r w:rsidR="00CB3E4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 xml:space="preserve">Con ocasión del XVI centenario del concilio de Constantinopla del 381, el mismo Sumo Pontífice promovió un congreso internacional de </w:t>
      </w:r>
      <w:proofErr w:type="spellStart"/>
      <w:r w:rsidR="00F10DF2" w:rsidRPr="00D15986">
        <w:rPr>
          <w:rFonts w:ascii="Times New Roman" w:eastAsia="Times New Roman" w:hAnsi="Times New Roman" w:cs="Times New Roman"/>
          <w:color w:val="000000" w:themeColor="text1"/>
          <w:sz w:val="24"/>
          <w:szCs w:val="24"/>
          <w:lang w:val="es-ES_tradnl"/>
        </w:rPr>
        <w:t>Pneumatolog</w:t>
      </w:r>
      <w:r w:rsidR="00B37C71">
        <w:rPr>
          <w:rFonts w:ascii="Times New Roman" w:eastAsia="Times New Roman" w:hAnsi="Times New Roman" w:cs="Times New Roman"/>
          <w:color w:val="000000" w:themeColor="text1"/>
          <w:sz w:val="24"/>
          <w:szCs w:val="24"/>
          <w:lang w:val="es-ES_tradnl"/>
        </w:rPr>
        <w:t>í</w:t>
      </w:r>
      <w:r w:rsidR="00F10DF2" w:rsidRPr="00D15986">
        <w:rPr>
          <w:rFonts w:ascii="Times New Roman" w:eastAsia="Times New Roman" w:hAnsi="Times New Roman" w:cs="Times New Roman"/>
          <w:color w:val="000000" w:themeColor="text1"/>
          <w:sz w:val="24"/>
          <w:szCs w:val="24"/>
          <w:lang w:val="es-ES_tradnl"/>
        </w:rPr>
        <w:t>a</w:t>
      </w:r>
      <w:proofErr w:type="spellEnd"/>
      <w:r w:rsidR="00CB3E46">
        <w:rPr>
          <w:rFonts w:ascii="Times New Roman" w:eastAsia="Times New Roman" w:hAnsi="Times New Roman" w:cs="Times New Roman"/>
          <w:color w:val="000000" w:themeColor="text1"/>
          <w:sz w:val="24"/>
          <w:szCs w:val="24"/>
          <w:lang w:val="es-ES_tradnl"/>
        </w:rPr>
        <w:t xml:space="preserve"> </w:t>
      </w:r>
      <w:r w:rsidR="00B37C71">
        <w:rPr>
          <w:rFonts w:ascii="Times New Roman" w:eastAsia="Times New Roman" w:hAnsi="Times New Roman" w:cs="Times New Roman"/>
          <w:color w:val="000000" w:themeColor="text1"/>
          <w:sz w:val="24"/>
          <w:szCs w:val="24"/>
          <w:lang w:val="es-ES_tradnl"/>
        </w:rPr>
        <w:t>e</w:t>
      </w:r>
      <w:r w:rsidR="00F10DF2" w:rsidRPr="00D15986">
        <w:rPr>
          <w:rFonts w:ascii="Times New Roman" w:eastAsia="Times New Roman" w:hAnsi="Times New Roman" w:cs="Times New Roman"/>
          <w:color w:val="000000" w:themeColor="text1"/>
          <w:sz w:val="24"/>
          <w:szCs w:val="24"/>
          <w:lang w:val="es-ES_tradnl"/>
        </w:rPr>
        <w:t>n</w:t>
      </w:r>
      <w:r w:rsidR="00B37C71">
        <w:rPr>
          <w:rFonts w:ascii="Times New Roman" w:eastAsia="Times New Roman" w:hAnsi="Times New Roman" w:cs="Times New Roman"/>
          <w:color w:val="000000" w:themeColor="text1"/>
          <w:sz w:val="24"/>
          <w:szCs w:val="24"/>
          <w:lang w:val="es-ES_tradnl"/>
        </w:rPr>
        <w:t xml:space="preserve"> el</w:t>
      </w:r>
      <w:r w:rsidR="00F10DF2" w:rsidRPr="00D15986">
        <w:rPr>
          <w:rFonts w:ascii="Times New Roman" w:eastAsia="Times New Roman" w:hAnsi="Times New Roman" w:cs="Times New Roman"/>
          <w:color w:val="000000" w:themeColor="text1"/>
          <w:sz w:val="24"/>
          <w:szCs w:val="24"/>
          <w:lang w:val="es-ES_tradnl"/>
        </w:rPr>
        <w:t xml:space="preserve"> Vaticano,</w:t>
      </w:r>
      <w:r w:rsidR="00B37C71">
        <w:rPr>
          <w:rFonts w:ascii="Times New Roman" w:eastAsia="Times New Roman" w:hAnsi="Times New Roman" w:cs="Times New Roman"/>
          <w:color w:val="000000" w:themeColor="text1"/>
          <w:sz w:val="24"/>
          <w:szCs w:val="24"/>
          <w:lang w:val="es-ES_tradnl"/>
        </w:rPr>
        <w:t xml:space="preserve"> cuyos actos fueron publicados por la </w:t>
      </w:r>
      <w:r w:rsidR="00B37C71" w:rsidRPr="00B37C71">
        <w:rPr>
          <w:rFonts w:ascii="Times New Roman" w:eastAsia="Times New Roman" w:hAnsi="Times New Roman" w:cs="Times New Roman"/>
          <w:i/>
          <w:color w:val="000000" w:themeColor="text1"/>
          <w:sz w:val="24"/>
          <w:szCs w:val="24"/>
          <w:lang w:val="es-ES_tradnl"/>
        </w:rPr>
        <w:t>Librería Editrice Vaticana</w:t>
      </w:r>
      <w:r w:rsidR="00B37C71">
        <w:rPr>
          <w:rFonts w:ascii="Times New Roman" w:eastAsia="Times New Roman" w:hAnsi="Times New Roman" w:cs="Times New Roman"/>
          <w:i/>
          <w:color w:val="000000" w:themeColor="text1"/>
          <w:sz w:val="24"/>
          <w:szCs w:val="24"/>
          <w:lang w:val="es-ES_tradnl"/>
        </w:rPr>
        <w:t>,</w:t>
      </w:r>
      <w:r w:rsidR="00B37C71">
        <w:rPr>
          <w:rFonts w:ascii="Times New Roman" w:eastAsia="Times New Roman" w:hAnsi="Times New Roman" w:cs="Times New Roman"/>
          <w:color w:val="000000" w:themeColor="text1"/>
          <w:sz w:val="24"/>
          <w:szCs w:val="24"/>
          <w:lang w:val="es-ES_tradnl"/>
        </w:rPr>
        <w:t xml:space="preserve"> en dos grandes volúmenes titulados</w:t>
      </w:r>
      <w:r w:rsidR="00F10DF2" w:rsidRPr="00D15986">
        <w:rPr>
          <w:rFonts w:ascii="Times New Roman" w:eastAsia="Times New Roman" w:hAnsi="Times New Roman" w:cs="Times New Roman"/>
          <w:color w:val="000000" w:themeColor="text1"/>
          <w:sz w:val="24"/>
          <w:szCs w:val="24"/>
          <w:lang w:val="es-ES_tradnl"/>
        </w:rPr>
        <w:t xml:space="preserve"> “Credo in </w:t>
      </w:r>
      <w:proofErr w:type="spellStart"/>
      <w:r w:rsidR="00F10DF2" w:rsidRPr="00D15986">
        <w:rPr>
          <w:rFonts w:ascii="Times New Roman" w:eastAsia="Times New Roman" w:hAnsi="Times New Roman" w:cs="Times New Roman"/>
          <w:color w:val="000000" w:themeColor="text1"/>
          <w:sz w:val="24"/>
          <w:szCs w:val="24"/>
          <w:lang w:val="es-ES_tradnl"/>
        </w:rPr>
        <w:t>Spiritum</w:t>
      </w:r>
      <w:proofErr w:type="spellEnd"/>
      <w:r w:rsidR="00CB3E46">
        <w:rPr>
          <w:rFonts w:ascii="Times New Roman" w:eastAsia="Times New Roman" w:hAnsi="Times New Roman" w:cs="Times New Roman"/>
          <w:color w:val="000000" w:themeColor="text1"/>
          <w:sz w:val="24"/>
          <w:szCs w:val="24"/>
          <w:lang w:val="es-ES_tradnl"/>
        </w:rPr>
        <w:t xml:space="preserve"> </w:t>
      </w:r>
      <w:proofErr w:type="spellStart"/>
      <w:r w:rsidR="00F10DF2" w:rsidRPr="00D15986">
        <w:rPr>
          <w:rFonts w:ascii="Times New Roman" w:eastAsia="Times New Roman" w:hAnsi="Times New Roman" w:cs="Times New Roman"/>
          <w:color w:val="000000" w:themeColor="text1"/>
          <w:sz w:val="24"/>
          <w:szCs w:val="24"/>
          <w:lang w:val="es-ES_tradnl"/>
        </w:rPr>
        <w:t>Sanctum</w:t>
      </w:r>
      <w:proofErr w:type="spellEnd"/>
      <w:r w:rsidR="00F10DF2" w:rsidRPr="00D15986">
        <w:rPr>
          <w:rFonts w:ascii="Times New Roman" w:eastAsia="Times New Roman" w:hAnsi="Times New Roman" w:cs="Times New Roman"/>
          <w:color w:val="000000" w:themeColor="text1"/>
          <w:sz w:val="24"/>
          <w:szCs w:val="24"/>
          <w:lang w:val="es-ES_tradnl"/>
        </w:rPr>
        <w:t>”</w:t>
      </w:r>
      <w:r w:rsidR="00CB3E46">
        <w:rPr>
          <w:rFonts w:ascii="Times New Roman" w:eastAsia="Times New Roman" w:hAnsi="Times New Roman" w:cs="Times New Roman"/>
          <w:color w:val="000000" w:themeColor="text1"/>
          <w:sz w:val="24"/>
          <w:szCs w:val="24"/>
          <w:lang w:val="es-ES_tradnl"/>
        </w:rPr>
        <w:t xml:space="preserve"> </w:t>
      </w:r>
      <w:r w:rsidR="00F10DF2" w:rsidRPr="00D15986">
        <w:rPr>
          <w:rStyle w:val="Rimandonotaapidipagina"/>
          <w:rFonts w:ascii="Times New Roman" w:eastAsia="Times New Roman" w:hAnsi="Times New Roman" w:cs="Times New Roman"/>
          <w:color w:val="000000" w:themeColor="text1"/>
          <w:sz w:val="24"/>
          <w:szCs w:val="24"/>
          <w:lang w:val="es-ES_tradnl"/>
        </w:rPr>
        <w:footnoteReference w:id="9"/>
      </w:r>
      <w:r w:rsidR="00F10DF2" w:rsidRPr="00D15986">
        <w:rPr>
          <w:rFonts w:ascii="Times New Roman" w:eastAsia="Times New Roman" w:hAnsi="Times New Roman" w:cs="Times New Roman"/>
          <w:color w:val="000000" w:themeColor="text1"/>
          <w:sz w:val="24"/>
          <w:szCs w:val="24"/>
          <w:lang w:val="es-ES_tradnl"/>
        </w:rPr>
        <w:t>.</w:t>
      </w:r>
    </w:p>
    <w:p w:rsidR="00B37C71" w:rsidRDefault="00B37C71" w:rsidP="00B16652">
      <w:pPr>
        <w:spacing w:before="100" w:beforeAutospacing="1" w:after="100" w:afterAutospacing="1"/>
        <w:jc w:val="both"/>
        <w:rPr>
          <w:rFonts w:ascii="Times New Roman" w:hAnsi="Times New Roman" w:cs="Times New Roman"/>
          <w:color w:val="000000" w:themeColor="text1"/>
          <w:sz w:val="24"/>
          <w:szCs w:val="24"/>
          <w:shd w:val="clear" w:color="auto" w:fill="FFFFFF"/>
          <w:lang w:val="es-ES_tradnl"/>
        </w:rPr>
      </w:pPr>
      <w:r>
        <w:rPr>
          <w:rFonts w:ascii="Times New Roman" w:eastAsia="Times New Roman" w:hAnsi="Times New Roman" w:cs="Times New Roman"/>
          <w:color w:val="000000" w:themeColor="text1"/>
          <w:sz w:val="24"/>
          <w:szCs w:val="24"/>
          <w:lang w:val="es-ES_tradnl"/>
        </w:rPr>
        <w:t>En los últimos años estamos asistiendo a un paso decidido hacia delante en esta dirección. Hacia el final de su carrera</w:t>
      </w:r>
      <w:r w:rsidR="00AD35A6" w:rsidRPr="00D15986">
        <w:rPr>
          <w:rFonts w:ascii="Times New Roman" w:hAnsi="Times New Roman" w:cs="Times New Roman"/>
          <w:color w:val="000000" w:themeColor="text1"/>
          <w:sz w:val="24"/>
          <w:szCs w:val="24"/>
          <w:shd w:val="clear" w:color="auto" w:fill="FFFFFF"/>
          <w:lang w:val="es-ES_tradnl"/>
        </w:rPr>
        <w:t xml:space="preserve">, Karl </w:t>
      </w:r>
      <w:proofErr w:type="spellStart"/>
      <w:r w:rsidR="00AD35A6" w:rsidRPr="00D15986">
        <w:rPr>
          <w:rFonts w:ascii="Times New Roman" w:hAnsi="Times New Roman" w:cs="Times New Roman"/>
          <w:color w:val="000000" w:themeColor="text1"/>
          <w:sz w:val="24"/>
          <w:szCs w:val="24"/>
          <w:shd w:val="clear" w:color="auto" w:fill="FFFFFF"/>
          <w:lang w:val="es-ES_tradnl"/>
        </w:rPr>
        <w:t>Barth</w:t>
      </w:r>
      <w:proofErr w:type="spellEnd"/>
      <w:r w:rsidR="0096035D">
        <w:rPr>
          <w:rFonts w:ascii="Times New Roman" w:hAnsi="Times New Roman" w:cs="Times New Roman"/>
          <w:color w:val="000000" w:themeColor="text1"/>
          <w:sz w:val="24"/>
          <w:szCs w:val="24"/>
          <w:shd w:val="clear" w:color="auto" w:fill="FFFFFF"/>
          <w:lang w:val="es-ES_tradnl"/>
        </w:rPr>
        <w:t xml:space="preserve"> </w:t>
      </w:r>
      <w:r>
        <w:rPr>
          <w:rFonts w:ascii="Times New Roman" w:hAnsi="Times New Roman" w:cs="Times New Roman"/>
          <w:color w:val="000000" w:themeColor="text1"/>
          <w:sz w:val="24"/>
          <w:szCs w:val="24"/>
          <w:shd w:val="clear" w:color="auto" w:fill="FFFFFF"/>
          <w:lang w:val="es-ES_tradnl"/>
        </w:rPr>
        <w:t>hizo una afirmación provocadora que era, en parte, también una autocrítica. Dijo que en un futuro se desar</w:t>
      </w:r>
      <w:r w:rsidR="00CB3E46">
        <w:rPr>
          <w:rFonts w:ascii="Times New Roman" w:hAnsi="Times New Roman" w:cs="Times New Roman"/>
          <w:color w:val="000000" w:themeColor="text1"/>
          <w:sz w:val="24"/>
          <w:szCs w:val="24"/>
          <w:shd w:val="clear" w:color="auto" w:fill="FFFFFF"/>
          <w:lang w:val="es-ES_tradnl"/>
        </w:rPr>
        <w:t>rollaría una teología diferente</w:t>
      </w:r>
      <w:r>
        <w:rPr>
          <w:rFonts w:ascii="Times New Roman" w:hAnsi="Times New Roman" w:cs="Times New Roman"/>
          <w:color w:val="000000" w:themeColor="text1"/>
          <w:sz w:val="24"/>
          <w:szCs w:val="24"/>
          <w:shd w:val="clear" w:color="auto" w:fill="FFFFFF"/>
          <w:lang w:val="es-ES_tradnl"/>
        </w:rPr>
        <w:t xml:space="preserve">, la “teología del tercer artículo”. </w:t>
      </w:r>
      <w:r w:rsidR="0096035D">
        <w:rPr>
          <w:rFonts w:ascii="Times New Roman" w:hAnsi="Times New Roman" w:cs="Times New Roman"/>
          <w:color w:val="000000" w:themeColor="text1"/>
          <w:sz w:val="24"/>
          <w:szCs w:val="24"/>
          <w:shd w:val="clear" w:color="auto" w:fill="FFFFFF"/>
          <w:lang w:val="es-ES_tradnl"/>
        </w:rPr>
        <w:t xml:space="preserve">En el mismo sentido se expresó Karl </w:t>
      </w:r>
      <w:proofErr w:type="spellStart"/>
      <w:r w:rsidR="0096035D">
        <w:rPr>
          <w:rFonts w:ascii="Times New Roman" w:hAnsi="Times New Roman" w:cs="Times New Roman"/>
          <w:color w:val="000000" w:themeColor="text1"/>
          <w:sz w:val="24"/>
          <w:szCs w:val="24"/>
          <w:shd w:val="clear" w:color="auto" w:fill="FFFFFF"/>
          <w:lang w:val="es-ES_tradnl"/>
        </w:rPr>
        <w:t>Rahner</w:t>
      </w:r>
      <w:proofErr w:type="spellEnd"/>
      <w:r w:rsidR="0096035D">
        <w:rPr>
          <w:rFonts w:ascii="Times New Roman" w:hAnsi="Times New Roman" w:cs="Times New Roman"/>
          <w:color w:val="000000" w:themeColor="text1"/>
          <w:sz w:val="24"/>
          <w:szCs w:val="24"/>
          <w:shd w:val="clear" w:color="auto" w:fill="FFFFFF"/>
          <w:lang w:val="es-ES_tradnl"/>
        </w:rPr>
        <w:t xml:space="preserve">. </w:t>
      </w:r>
      <w:r>
        <w:rPr>
          <w:rFonts w:ascii="Times New Roman" w:hAnsi="Times New Roman" w:cs="Times New Roman"/>
          <w:color w:val="000000" w:themeColor="text1"/>
          <w:sz w:val="24"/>
          <w:szCs w:val="24"/>
          <w:shd w:val="clear" w:color="auto" w:fill="FFFFFF"/>
          <w:lang w:val="es-ES_tradnl"/>
        </w:rPr>
        <w:t xml:space="preserve">Por “tercer artículo” </w:t>
      </w:r>
      <w:r w:rsidR="0096035D">
        <w:rPr>
          <w:rFonts w:ascii="Times New Roman" w:hAnsi="Times New Roman" w:cs="Times New Roman"/>
          <w:color w:val="000000" w:themeColor="text1"/>
          <w:sz w:val="24"/>
          <w:szCs w:val="24"/>
          <w:shd w:val="clear" w:color="auto" w:fill="FFFFFF"/>
          <w:lang w:val="es-ES_tradnl"/>
        </w:rPr>
        <w:t>se entiende</w:t>
      </w:r>
      <w:r>
        <w:rPr>
          <w:rFonts w:ascii="Times New Roman" w:hAnsi="Times New Roman" w:cs="Times New Roman"/>
          <w:color w:val="000000" w:themeColor="text1"/>
          <w:sz w:val="24"/>
          <w:szCs w:val="24"/>
          <w:shd w:val="clear" w:color="auto" w:fill="FFFFFF"/>
          <w:lang w:val="es-ES_tradnl"/>
        </w:rPr>
        <w:t xml:space="preserve">, naturalmente, el artículo del credo sobre el Espíritu Santo. La sugerencia no cayó en el vacío. De aquí se inició la actual corriente denominada, precisamente, “Teología del tercer artículo”. </w:t>
      </w:r>
    </w:p>
    <w:p w:rsidR="00B37C71" w:rsidRDefault="00B37C71" w:rsidP="00B37C71">
      <w:pPr>
        <w:spacing w:before="100" w:beforeAutospacing="1" w:after="100" w:afterAutospacing="1"/>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 xml:space="preserve">No creo que tal corriente quiera sustituir a la teología tradicional (sería un error si lo pretendiera), sino más bien estar a su lado y vivificarla. Esta se propone hacer del Espíritu Santo no solo el objeto del tratado que </w:t>
      </w:r>
      <w:r w:rsidR="00ED779B">
        <w:rPr>
          <w:rFonts w:ascii="Times New Roman" w:hAnsi="Times New Roman" w:cs="Times New Roman"/>
          <w:color w:val="000000" w:themeColor="text1"/>
          <w:sz w:val="24"/>
          <w:szCs w:val="24"/>
          <w:shd w:val="clear" w:color="auto" w:fill="FFFFFF"/>
          <w:lang w:val="es-ES_tradnl"/>
        </w:rPr>
        <w:t xml:space="preserve">a él </w:t>
      </w:r>
      <w:r>
        <w:rPr>
          <w:rFonts w:ascii="Times New Roman" w:hAnsi="Times New Roman" w:cs="Times New Roman"/>
          <w:color w:val="000000" w:themeColor="text1"/>
          <w:sz w:val="24"/>
          <w:szCs w:val="24"/>
          <w:shd w:val="clear" w:color="auto" w:fill="FFFFFF"/>
          <w:lang w:val="es-ES_tradnl"/>
        </w:rPr>
        <w:t xml:space="preserve">se refiere, la </w:t>
      </w:r>
      <w:proofErr w:type="spellStart"/>
      <w:r>
        <w:rPr>
          <w:rFonts w:ascii="Times New Roman" w:hAnsi="Times New Roman" w:cs="Times New Roman"/>
          <w:color w:val="000000" w:themeColor="text1"/>
          <w:sz w:val="24"/>
          <w:szCs w:val="24"/>
          <w:shd w:val="clear" w:color="auto" w:fill="FFFFFF"/>
          <w:lang w:val="es-ES_tradnl"/>
        </w:rPr>
        <w:t>Pneumatologí</w:t>
      </w:r>
      <w:r w:rsidR="00A52AD4" w:rsidRPr="00D15986">
        <w:rPr>
          <w:rFonts w:ascii="Times New Roman" w:hAnsi="Times New Roman" w:cs="Times New Roman"/>
          <w:color w:val="000000" w:themeColor="text1"/>
          <w:sz w:val="24"/>
          <w:szCs w:val="24"/>
          <w:shd w:val="clear" w:color="auto" w:fill="FFFFFF"/>
          <w:lang w:val="es-ES_tradnl"/>
        </w:rPr>
        <w:t>a</w:t>
      </w:r>
      <w:proofErr w:type="spellEnd"/>
      <w:r w:rsidR="00A52AD4" w:rsidRPr="00D15986">
        <w:rPr>
          <w:rFonts w:ascii="Times New Roman" w:hAnsi="Times New Roman" w:cs="Times New Roman"/>
          <w:color w:val="000000" w:themeColor="text1"/>
          <w:sz w:val="24"/>
          <w:szCs w:val="24"/>
          <w:shd w:val="clear" w:color="auto" w:fill="FFFFFF"/>
          <w:lang w:val="es-ES_tradnl"/>
        </w:rPr>
        <w:t xml:space="preserve">, </w:t>
      </w:r>
      <w:r>
        <w:rPr>
          <w:rFonts w:ascii="Times New Roman" w:hAnsi="Times New Roman" w:cs="Times New Roman"/>
          <w:color w:val="000000" w:themeColor="text1"/>
          <w:sz w:val="24"/>
          <w:szCs w:val="24"/>
          <w:shd w:val="clear" w:color="auto" w:fill="FFFFFF"/>
          <w:lang w:val="es-ES_tradnl"/>
        </w:rPr>
        <w:t xml:space="preserve">sino por así decir la atmósfera en la que se desarrolla toda la vida de la Iglesia y cada búsqueda teológica, la “luz de los dogmas”, como un antiguo Padre de la Iglesia definía al Espíritu Santo. </w:t>
      </w:r>
    </w:p>
    <w:p w:rsidR="00B16652" w:rsidRPr="00D15986" w:rsidRDefault="00B37C71" w:rsidP="009008F6">
      <w:pPr>
        <w:spacing w:before="100" w:beforeAutospacing="1" w:after="100" w:afterAutospacing="1"/>
        <w:jc w:val="both"/>
        <w:rPr>
          <w:rFonts w:ascii="Times New Roman" w:hAnsi="Times New Roman" w:cs="Times New Roman"/>
          <w:color w:val="000000" w:themeColor="text1"/>
          <w:sz w:val="24"/>
          <w:szCs w:val="24"/>
          <w:shd w:val="clear" w:color="auto" w:fill="FFFFFF"/>
          <w:lang w:val="es-ES_tradnl"/>
        </w:rPr>
      </w:pPr>
      <w:r>
        <w:rPr>
          <w:rFonts w:ascii="Times New Roman" w:hAnsi="Times New Roman" w:cs="Times New Roman"/>
          <w:color w:val="000000" w:themeColor="text1"/>
          <w:sz w:val="24"/>
          <w:szCs w:val="24"/>
          <w:shd w:val="clear" w:color="auto" w:fill="FFFFFF"/>
          <w:lang w:val="es-ES_tradnl"/>
        </w:rPr>
        <w:t xml:space="preserve">La </w:t>
      </w:r>
      <w:r w:rsidR="00ED779B">
        <w:rPr>
          <w:rFonts w:ascii="Times New Roman" w:hAnsi="Times New Roman" w:cs="Times New Roman"/>
          <w:color w:val="000000" w:themeColor="text1"/>
          <w:sz w:val="24"/>
          <w:szCs w:val="24"/>
          <w:shd w:val="clear" w:color="auto" w:fill="FFFFFF"/>
          <w:lang w:val="es-ES_tradnl"/>
        </w:rPr>
        <w:t>exposición</w:t>
      </w:r>
      <w:r>
        <w:rPr>
          <w:rFonts w:ascii="Times New Roman" w:hAnsi="Times New Roman" w:cs="Times New Roman"/>
          <w:color w:val="000000" w:themeColor="text1"/>
          <w:sz w:val="24"/>
          <w:szCs w:val="24"/>
          <w:shd w:val="clear" w:color="auto" w:fill="FFFFFF"/>
          <w:lang w:val="es-ES_tradnl"/>
        </w:rPr>
        <w:t xml:space="preserve"> má</w:t>
      </w:r>
      <w:r w:rsidR="009008F6">
        <w:rPr>
          <w:rFonts w:ascii="Times New Roman" w:hAnsi="Times New Roman" w:cs="Times New Roman"/>
          <w:color w:val="000000" w:themeColor="text1"/>
          <w:sz w:val="24"/>
          <w:szCs w:val="24"/>
          <w:shd w:val="clear" w:color="auto" w:fill="FFFFFF"/>
          <w:lang w:val="es-ES_tradnl"/>
        </w:rPr>
        <w:t xml:space="preserve">s completa de esta reciente corriente teológica es el volumen de ensayos que apareció en inglés el pasado octubre, con el título “Teología del tercer artículo. Para una </w:t>
      </w:r>
      <w:r w:rsidR="009008F6" w:rsidRPr="009008F6">
        <w:rPr>
          <w:rFonts w:ascii="Times New Roman" w:hAnsi="Times New Roman" w:cs="Times New Roman"/>
          <w:color w:val="000000" w:themeColor="text1"/>
          <w:sz w:val="24"/>
          <w:szCs w:val="24"/>
          <w:shd w:val="clear" w:color="auto" w:fill="FFFFFF"/>
          <w:lang w:val="es-ES_tradnl"/>
        </w:rPr>
        <w:t>dogmática</w:t>
      </w:r>
      <w:r w:rsidR="00ED779B" w:rsidRPr="00ED779B">
        <w:rPr>
          <w:rFonts w:ascii="Times New Roman" w:hAnsi="Times New Roman" w:cs="Times New Roman"/>
          <w:color w:val="000000" w:themeColor="text1"/>
          <w:sz w:val="24"/>
          <w:szCs w:val="24"/>
          <w:shd w:val="clear" w:color="auto" w:fill="FFFFFF"/>
          <w:lang w:val="es-ES_tradnl"/>
        </w:rPr>
        <w:t xml:space="preserve"> </w:t>
      </w:r>
      <w:proofErr w:type="spellStart"/>
      <w:r w:rsidR="00ED779B" w:rsidRPr="009008F6">
        <w:rPr>
          <w:rFonts w:ascii="Times New Roman" w:hAnsi="Times New Roman" w:cs="Times New Roman"/>
          <w:color w:val="000000" w:themeColor="text1"/>
          <w:sz w:val="24"/>
          <w:szCs w:val="24"/>
          <w:shd w:val="clear" w:color="auto" w:fill="FFFFFF"/>
          <w:lang w:val="es-ES_tradnl"/>
        </w:rPr>
        <w:t>pneumatológic</w:t>
      </w:r>
      <w:r w:rsidR="00ED779B">
        <w:rPr>
          <w:rFonts w:ascii="Times New Roman" w:hAnsi="Times New Roman" w:cs="Times New Roman"/>
          <w:color w:val="000000" w:themeColor="text1"/>
          <w:sz w:val="24"/>
          <w:szCs w:val="24"/>
          <w:shd w:val="clear" w:color="auto" w:fill="FFFFFF"/>
          <w:lang w:val="es-ES_tradnl"/>
        </w:rPr>
        <w:t>a</w:t>
      </w:r>
      <w:proofErr w:type="spellEnd"/>
      <w:r w:rsidR="00C14E16" w:rsidRPr="00D15986">
        <w:rPr>
          <w:rFonts w:ascii="Times New Roman" w:hAnsi="Times New Roman" w:cs="Times New Roman"/>
          <w:color w:val="000000" w:themeColor="text1"/>
          <w:sz w:val="24"/>
          <w:szCs w:val="24"/>
          <w:shd w:val="clear" w:color="auto" w:fill="FFFFFF"/>
          <w:lang w:val="es-ES_tradnl"/>
        </w:rPr>
        <w:t>”</w:t>
      </w:r>
      <w:r w:rsidR="002425F6" w:rsidRPr="00D15986">
        <w:rPr>
          <w:rStyle w:val="Rimandonotaapidipagina"/>
          <w:rFonts w:ascii="Times New Roman" w:hAnsi="Times New Roman" w:cs="Times New Roman"/>
          <w:color w:val="000000" w:themeColor="text1"/>
          <w:sz w:val="24"/>
          <w:szCs w:val="24"/>
          <w:shd w:val="clear" w:color="auto" w:fill="FFFFFF"/>
          <w:lang w:val="es-ES_tradnl"/>
        </w:rPr>
        <w:footnoteReference w:id="10"/>
      </w:r>
      <w:r w:rsidR="002425F6" w:rsidRPr="00D15986">
        <w:rPr>
          <w:rFonts w:ascii="Times New Roman" w:hAnsi="Times New Roman" w:cs="Times New Roman"/>
          <w:color w:val="000000" w:themeColor="text1"/>
          <w:sz w:val="24"/>
          <w:szCs w:val="24"/>
          <w:shd w:val="clear" w:color="auto" w:fill="FFFFFF"/>
          <w:lang w:val="es-ES_tradnl"/>
        </w:rPr>
        <w:t xml:space="preserve">. </w:t>
      </w:r>
      <w:r w:rsidR="009008F6">
        <w:rPr>
          <w:rFonts w:ascii="Times New Roman" w:hAnsi="Times New Roman" w:cs="Times New Roman"/>
          <w:color w:val="000000" w:themeColor="text1"/>
          <w:sz w:val="24"/>
          <w:szCs w:val="24"/>
          <w:shd w:val="clear" w:color="auto" w:fill="FFFFFF"/>
          <w:lang w:val="es-ES_tradnl"/>
        </w:rPr>
        <w:t>En él, partiendo de la doctrina trinitaria de la gran tradición, teólogos de diferentes Iglesias cristianas ofrecen su contribución, como premisa a una teología sistemática más abierta al Espíritu y que responde más a las exigencias actuales. Se me ha pedi</w:t>
      </w:r>
      <w:r w:rsidR="00CB3E46">
        <w:rPr>
          <w:rFonts w:ascii="Times New Roman" w:hAnsi="Times New Roman" w:cs="Times New Roman"/>
          <w:color w:val="000000" w:themeColor="text1"/>
          <w:sz w:val="24"/>
          <w:szCs w:val="24"/>
          <w:shd w:val="clear" w:color="auto" w:fill="FFFFFF"/>
          <w:lang w:val="es-ES_tradnl"/>
        </w:rPr>
        <w:t>do también a mí, como católico</w:t>
      </w:r>
      <w:r w:rsidR="009008F6">
        <w:rPr>
          <w:rFonts w:ascii="Times New Roman" w:hAnsi="Times New Roman" w:cs="Times New Roman"/>
          <w:color w:val="000000" w:themeColor="text1"/>
          <w:sz w:val="24"/>
          <w:szCs w:val="24"/>
          <w:shd w:val="clear" w:color="auto" w:fill="FFFFFF"/>
          <w:lang w:val="es-ES_tradnl"/>
        </w:rPr>
        <w:t xml:space="preserve">, contribuir con un ensayo sobre “Cristología y </w:t>
      </w:r>
      <w:proofErr w:type="spellStart"/>
      <w:r w:rsidR="009008F6">
        <w:rPr>
          <w:rFonts w:ascii="Times New Roman" w:hAnsi="Times New Roman" w:cs="Times New Roman"/>
          <w:color w:val="000000" w:themeColor="text1"/>
          <w:sz w:val="24"/>
          <w:szCs w:val="24"/>
          <w:shd w:val="clear" w:color="auto" w:fill="FFFFFF"/>
          <w:lang w:val="es-ES_tradnl"/>
        </w:rPr>
        <w:t>pneumatologí</w:t>
      </w:r>
      <w:r w:rsidR="00B16652" w:rsidRPr="00D15986">
        <w:rPr>
          <w:rFonts w:ascii="Times New Roman" w:hAnsi="Times New Roman" w:cs="Times New Roman"/>
          <w:color w:val="000000" w:themeColor="text1"/>
          <w:sz w:val="24"/>
          <w:szCs w:val="24"/>
          <w:shd w:val="clear" w:color="auto" w:fill="FFFFFF"/>
          <w:lang w:val="es-ES_tradnl"/>
        </w:rPr>
        <w:t>a</w:t>
      </w:r>
      <w:proofErr w:type="spellEnd"/>
      <w:r w:rsidR="00ED779B">
        <w:rPr>
          <w:rFonts w:ascii="Times New Roman" w:hAnsi="Times New Roman" w:cs="Times New Roman"/>
          <w:color w:val="000000" w:themeColor="text1"/>
          <w:sz w:val="24"/>
          <w:szCs w:val="24"/>
          <w:shd w:val="clear" w:color="auto" w:fill="FFFFFF"/>
          <w:lang w:val="es-ES_tradnl"/>
        </w:rPr>
        <w:t xml:space="preserve"> </w:t>
      </w:r>
      <w:r w:rsidR="009008F6">
        <w:rPr>
          <w:rFonts w:ascii="Times New Roman" w:hAnsi="Times New Roman" w:cs="Times New Roman"/>
          <w:color w:val="000000" w:themeColor="text1"/>
          <w:sz w:val="24"/>
          <w:szCs w:val="24"/>
          <w:shd w:val="clear" w:color="auto" w:fill="FFFFFF"/>
          <w:lang w:val="es-ES_tradnl"/>
        </w:rPr>
        <w:t xml:space="preserve">en los primeros siglos de </w:t>
      </w:r>
      <w:r w:rsidR="00B16652" w:rsidRPr="00D15986">
        <w:rPr>
          <w:rFonts w:ascii="Times New Roman" w:hAnsi="Times New Roman" w:cs="Times New Roman"/>
          <w:color w:val="000000" w:themeColor="text1"/>
          <w:sz w:val="24"/>
          <w:szCs w:val="24"/>
          <w:shd w:val="clear" w:color="auto" w:fill="FFFFFF"/>
          <w:lang w:val="es-ES_tradnl"/>
        </w:rPr>
        <w:t xml:space="preserve">la Chiesa”. </w:t>
      </w:r>
    </w:p>
    <w:p w:rsidR="00491C13" w:rsidRDefault="00491C13" w:rsidP="00C04D24">
      <w:pPr>
        <w:spacing w:before="100" w:beforeAutospacing="1" w:after="100" w:afterAutospacing="1"/>
        <w:jc w:val="both"/>
        <w:rPr>
          <w:rFonts w:ascii="Times New Roman" w:hAnsi="Times New Roman" w:cs="Times New Roman"/>
          <w:color w:val="000000" w:themeColor="text1"/>
          <w:sz w:val="24"/>
          <w:szCs w:val="24"/>
          <w:lang w:val="es-ES_tradnl"/>
        </w:rPr>
      </w:pPr>
      <w:r w:rsidRPr="00D15986">
        <w:rPr>
          <w:rFonts w:ascii="Times New Roman" w:hAnsi="Times New Roman" w:cs="Times New Roman"/>
          <w:color w:val="000000" w:themeColor="text1"/>
          <w:sz w:val="24"/>
          <w:szCs w:val="24"/>
          <w:lang w:val="es-ES_tradnl"/>
        </w:rPr>
        <w:t>2</w:t>
      </w:r>
      <w:r w:rsidR="009008F6">
        <w:rPr>
          <w:rFonts w:ascii="Times New Roman" w:hAnsi="Times New Roman" w:cs="Times New Roman"/>
          <w:color w:val="000000" w:themeColor="text1"/>
          <w:sz w:val="24"/>
          <w:szCs w:val="24"/>
          <w:lang w:val="es-ES_tradnl"/>
        </w:rPr>
        <w:t>. El credo leíd</w:t>
      </w:r>
      <w:r w:rsidRPr="00D15986">
        <w:rPr>
          <w:rFonts w:ascii="Times New Roman" w:hAnsi="Times New Roman" w:cs="Times New Roman"/>
          <w:color w:val="000000" w:themeColor="text1"/>
          <w:sz w:val="24"/>
          <w:szCs w:val="24"/>
          <w:lang w:val="es-ES_tradnl"/>
        </w:rPr>
        <w:t xml:space="preserve">o </w:t>
      </w:r>
      <w:r w:rsidR="009008F6">
        <w:rPr>
          <w:rFonts w:ascii="Times New Roman" w:hAnsi="Times New Roman" w:cs="Times New Roman"/>
          <w:color w:val="000000" w:themeColor="text1"/>
          <w:sz w:val="24"/>
          <w:szCs w:val="24"/>
          <w:lang w:val="es-ES_tradnl"/>
        </w:rPr>
        <w:t>desde abajo</w:t>
      </w:r>
    </w:p>
    <w:p w:rsidR="009008F6" w:rsidRDefault="009008F6" w:rsidP="00C04D24">
      <w:pPr>
        <w:spacing w:before="100" w:beforeAutospacing="1" w:after="100" w:afterAutospacing="1"/>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Las razones que justifican esta nueva orientación teológica no son solamente de orden dogmático, sino también histórico. En otras palabras, se entiende mejor qué es, y qué se propone, la teología del tercer artículo si se tienen en cuenta cómo se ha formado el símbolo actual </w:t>
      </w:r>
      <w:r w:rsidR="002425F6" w:rsidRPr="00D15986">
        <w:rPr>
          <w:rFonts w:ascii="Times New Roman" w:hAnsi="Times New Roman" w:cs="Times New Roman"/>
          <w:color w:val="000000" w:themeColor="text1"/>
          <w:sz w:val="24"/>
          <w:szCs w:val="24"/>
          <w:lang w:val="es-ES_tradnl"/>
        </w:rPr>
        <w:t>Niceno-</w:t>
      </w:r>
      <w:r w:rsidRPr="00D15986">
        <w:rPr>
          <w:rFonts w:ascii="Times New Roman" w:hAnsi="Times New Roman" w:cs="Times New Roman"/>
          <w:color w:val="000000" w:themeColor="text1"/>
          <w:sz w:val="24"/>
          <w:szCs w:val="24"/>
          <w:lang w:val="es-ES_tradnl"/>
        </w:rPr>
        <w:t>Constantinopolitano</w:t>
      </w:r>
      <w:r w:rsidR="002425F6" w:rsidRPr="00D15986">
        <w:rPr>
          <w:rFonts w:ascii="Times New Roman" w:hAnsi="Times New Roman" w:cs="Times New Roman"/>
          <w:color w:val="000000" w:themeColor="text1"/>
          <w:sz w:val="24"/>
          <w:szCs w:val="24"/>
          <w:lang w:val="es-ES_tradnl"/>
        </w:rPr>
        <w:t xml:space="preserve">. </w:t>
      </w:r>
      <w:r w:rsidR="00C04D24" w:rsidRPr="00D15986">
        <w:rPr>
          <w:rFonts w:ascii="Times New Roman" w:hAnsi="Times New Roman" w:cs="Times New Roman"/>
          <w:color w:val="000000" w:themeColor="text1"/>
          <w:sz w:val="24"/>
          <w:szCs w:val="24"/>
          <w:lang w:val="es-ES_tradnl"/>
        </w:rPr>
        <w:t>D</w:t>
      </w:r>
      <w:r>
        <w:rPr>
          <w:rFonts w:ascii="Times New Roman" w:hAnsi="Times New Roman" w:cs="Times New Roman"/>
          <w:color w:val="000000" w:themeColor="text1"/>
          <w:sz w:val="24"/>
          <w:szCs w:val="24"/>
          <w:lang w:val="es-ES_tradnl"/>
        </w:rPr>
        <w:t xml:space="preserve">e esta historia emerge clara la utilidad de leer una vez tal símbolo “a la inversa”, es decir, empezando por el final en vez de que desde el principio. </w:t>
      </w:r>
    </w:p>
    <w:p w:rsidR="009008F6" w:rsidRDefault="009008F6" w:rsidP="009008F6">
      <w:pPr>
        <w:spacing w:before="100" w:beforeAutospacing="1" w:after="100" w:afterAutospacing="1"/>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lastRenderedPageBreak/>
        <w:t xml:space="preserve">Trato de explicar qué pretendo decir. El símbolo </w:t>
      </w:r>
      <w:r w:rsidR="002425F6" w:rsidRPr="00D15986">
        <w:rPr>
          <w:rFonts w:ascii="Times New Roman" w:hAnsi="Times New Roman" w:cs="Times New Roman"/>
          <w:color w:val="000000" w:themeColor="text1"/>
          <w:sz w:val="24"/>
          <w:szCs w:val="24"/>
          <w:lang w:val="es-ES_tradnl"/>
        </w:rPr>
        <w:t>Niceno-</w:t>
      </w:r>
      <w:r w:rsidRPr="00D15986">
        <w:rPr>
          <w:rFonts w:ascii="Times New Roman" w:hAnsi="Times New Roman" w:cs="Times New Roman"/>
          <w:color w:val="000000" w:themeColor="text1"/>
          <w:sz w:val="24"/>
          <w:szCs w:val="24"/>
          <w:lang w:val="es-ES_tradnl"/>
        </w:rPr>
        <w:t>Constantinopolitano</w:t>
      </w:r>
      <w:r>
        <w:rPr>
          <w:rFonts w:ascii="Times New Roman" w:hAnsi="Times New Roman" w:cs="Times New Roman"/>
          <w:color w:val="000000" w:themeColor="text1"/>
          <w:sz w:val="24"/>
          <w:szCs w:val="24"/>
          <w:lang w:val="es-ES_tradnl"/>
        </w:rPr>
        <w:t xml:space="preserve"> refleja la fe cristiana en su fase final, después de todas las declaraciones y las definiciones conciliares, terminadas en el siglo V. Refleja el orden alcanzado al final del proceso de formulación del dogma, pero no refleja el proceso </w:t>
      </w:r>
      <w:r w:rsidR="00ED779B">
        <w:rPr>
          <w:rFonts w:ascii="Times New Roman" w:hAnsi="Times New Roman" w:cs="Times New Roman"/>
          <w:color w:val="000000" w:themeColor="text1"/>
          <w:sz w:val="24"/>
          <w:szCs w:val="24"/>
          <w:lang w:val="es-ES_tradnl"/>
        </w:rPr>
        <w:t>mismo</w:t>
      </w:r>
      <w:r>
        <w:rPr>
          <w:rFonts w:ascii="Times New Roman" w:hAnsi="Times New Roman" w:cs="Times New Roman"/>
          <w:color w:val="000000" w:themeColor="text1"/>
          <w:sz w:val="24"/>
          <w:szCs w:val="24"/>
          <w:lang w:val="es-ES_tradnl"/>
        </w:rPr>
        <w:t xml:space="preserve">. No corresponde, en otras palabras, al proceso con el que </w:t>
      </w:r>
      <w:r w:rsidR="00603AAD">
        <w:rPr>
          <w:rFonts w:ascii="Times New Roman" w:hAnsi="Times New Roman" w:cs="Times New Roman"/>
          <w:color w:val="000000" w:themeColor="text1"/>
          <w:sz w:val="24"/>
          <w:szCs w:val="24"/>
          <w:lang w:val="es-ES_tradnl"/>
        </w:rPr>
        <w:t xml:space="preserve">de hecho la fe de la Iglesia se ha formado históricamente, y tampoco corresponde al proceso con el que se añade hoy a la fe, entendida con fe viva en un Dios vivo. </w:t>
      </w:r>
    </w:p>
    <w:p w:rsidR="00603AAD" w:rsidRDefault="00603AAD" w:rsidP="009008F6">
      <w:pPr>
        <w:spacing w:before="100" w:beforeAutospacing="1" w:after="100" w:afterAutospacing="1"/>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En el credo actual, se parte de Dios Padre y creador, de Él se pasa al Hijo y a su obra redentora, y finalmente al Espíritu Santo operante en la Iglesia. En la realidad, la fe </w:t>
      </w:r>
      <w:r w:rsidR="00ED779B">
        <w:rPr>
          <w:rFonts w:ascii="Times New Roman" w:hAnsi="Times New Roman" w:cs="Times New Roman"/>
          <w:color w:val="000000" w:themeColor="text1"/>
          <w:sz w:val="24"/>
          <w:szCs w:val="24"/>
          <w:lang w:val="es-ES_tradnl"/>
        </w:rPr>
        <w:t>siguió</w:t>
      </w:r>
      <w:r>
        <w:rPr>
          <w:rFonts w:ascii="Times New Roman" w:hAnsi="Times New Roman" w:cs="Times New Roman"/>
          <w:color w:val="000000" w:themeColor="text1"/>
          <w:sz w:val="24"/>
          <w:szCs w:val="24"/>
          <w:lang w:val="es-ES_tradnl"/>
        </w:rPr>
        <w:t xml:space="preserve"> el camino inverso. Fue la experiencia pentecostal del Espíritu que llevó a la Iglesia a descubrir quién era verdaderamente Jesús y cuál había sido su enseñanza. Con Pablo y sobre todo con Juan, se llega a subir de Jesús al Padre. Es el Paráclito que, según la promesa de Jesús</w:t>
      </w:r>
      <w:r w:rsidR="00ED779B">
        <w:rPr>
          <w:rFonts w:ascii="Times New Roman" w:hAnsi="Times New Roman" w:cs="Times New Roman"/>
          <w:color w:val="000000" w:themeColor="text1"/>
          <w:sz w:val="24"/>
          <w:szCs w:val="24"/>
          <w:lang w:val="es-ES_tradnl"/>
        </w:rPr>
        <w:t>,</w:t>
      </w:r>
      <w:r>
        <w:rPr>
          <w:rFonts w:ascii="Times New Roman" w:hAnsi="Times New Roman" w:cs="Times New Roman"/>
          <w:color w:val="000000" w:themeColor="text1"/>
          <w:sz w:val="24"/>
          <w:szCs w:val="24"/>
          <w:lang w:val="es-ES_tradnl"/>
        </w:rPr>
        <w:t xml:space="preserve"> conduce a los discípulos a la “plena vedad” sobre Él y </w:t>
      </w:r>
      <w:r w:rsidR="00ED779B">
        <w:rPr>
          <w:rFonts w:ascii="Times New Roman" w:hAnsi="Times New Roman" w:cs="Times New Roman"/>
          <w:color w:val="000000" w:themeColor="text1"/>
          <w:sz w:val="24"/>
          <w:szCs w:val="24"/>
          <w:lang w:val="es-ES_tradnl"/>
        </w:rPr>
        <w:t>el</w:t>
      </w:r>
      <w:r>
        <w:rPr>
          <w:rFonts w:ascii="Times New Roman" w:hAnsi="Times New Roman" w:cs="Times New Roman"/>
          <w:color w:val="000000" w:themeColor="text1"/>
          <w:sz w:val="24"/>
          <w:szCs w:val="24"/>
          <w:lang w:val="es-ES_tradnl"/>
        </w:rPr>
        <w:t xml:space="preserve"> Padre</w:t>
      </w:r>
      <w:r w:rsidR="00ED779B">
        <w:rPr>
          <w:rFonts w:ascii="Times New Roman" w:hAnsi="Times New Roman" w:cs="Times New Roman"/>
          <w:color w:val="000000" w:themeColor="text1"/>
          <w:sz w:val="24"/>
          <w:szCs w:val="24"/>
          <w:lang w:val="es-ES_tradnl"/>
        </w:rPr>
        <w:t xml:space="preserve"> (</w:t>
      </w:r>
      <w:proofErr w:type="spellStart"/>
      <w:r w:rsidR="00ED779B">
        <w:rPr>
          <w:rFonts w:ascii="Times New Roman" w:hAnsi="Times New Roman" w:cs="Times New Roman"/>
          <w:color w:val="000000" w:themeColor="text1"/>
          <w:sz w:val="24"/>
          <w:szCs w:val="24"/>
          <w:lang w:val="es-ES_tradnl"/>
        </w:rPr>
        <w:t>Jn</w:t>
      </w:r>
      <w:proofErr w:type="spellEnd"/>
      <w:r w:rsidR="00ED779B">
        <w:rPr>
          <w:rFonts w:ascii="Times New Roman" w:hAnsi="Times New Roman" w:cs="Times New Roman"/>
          <w:color w:val="000000" w:themeColor="text1"/>
          <w:sz w:val="24"/>
          <w:szCs w:val="24"/>
          <w:lang w:val="es-ES_tradnl"/>
        </w:rPr>
        <w:t xml:space="preserve"> 16, 13)</w:t>
      </w:r>
      <w:r>
        <w:rPr>
          <w:rFonts w:ascii="Times New Roman" w:hAnsi="Times New Roman" w:cs="Times New Roman"/>
          <w:color w:val="000000" w:themeColor="text1"/>
          <w:sz w:val="24"/>
          <w:szCs w:val="24"/>
          <w:lang w:val="es-ES_tradnl"/>
        </w:rPr>
        <w:t xml:space="preserve">. </w:t>
      </w:r>
    </w:p>
    <w:p w:rsidR="00603AAD" w:rsidRDefault="00603AAD" w:rsidP="009008F6">
      <w:pPr>
        <w:spacing w:before="100" w:beforeAutospacing="1" w:after="100" w:afterAutospacing="1"/>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San Basilio de Cesárea resume en estos términos el desarrollo de la revelación y de la historia de la salvación: </w:t>
      </w:r>
    </w:p>
    <w:p w:rsidR="002425F6" w:rsidRPr="00D15986" w:rsidRDefault="00603AAD" w:rsidP="00BF0966">
      <w:pPr>
        <w:spacing w:before="100" w:beforeAutospacing="1" w:after="100" w:afterAutospacing="1"/>
        <w:ind w:left="708"/>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w:t>
      </w:r>
      <w:r w:rsidR="00BF0966" w:rsidRPr="00BF0966">
        <w:rPr>
          <w:rFonts w:ascii="Times New Roman" w:hAnsi="Times New Roman" w:cs="Times New Roman"/>
          <w:color w:val="000000" w:themeColor="text1"/>
          <w:sz w:val="24"/>
          <w:szCs w:val="24"/>
          <w:lang w:val="es-ES_tradnl"/>
        </w:rPr>
        <w:t>El camino del conocimiento de Dios procede del único Espíritu, a través el único Hijo, hasta el único Padre; inversamente la bondad natural, la santificación según la naturaleza, la dignidad real se difunden desde el Padre, por medio del Unigénito, hasta el Espíritu</w:t>
      </w:r>
      <w:r w:rsidR="002425F6" w:rsidRPr="00D15986">
        <w:rPr>
          <w:rFonts w:ascii="Times New Roman" w:hAnsi="Times New Roman" w:cs="Times New Roman"/>
          <w:color w:val="000000" w:themeColor="text1"/>
          <w:sz w:val="24"/>
          <w:szCs w:val="24"/>
          <w:lang w:val="es-ES_tradnl"/>
        </w:rPr>
        <w:t xml:space="preserve">” </w:t>
      </w:r>
      <w:r w:rsidR="002425F6" w:rsidRPr="00D15986">
        <w:rPr>
          <w:rStyle w:val="Rimandonotaapidipagina"/>
          <w:rFonts w:ascii="Times New Roman" w:hAnsi="Times New Roman" w:cs="Times New Roman"/>
          <w:color w:val="000000" w:themeColor="text1"/>
          <w:sz w:val="24"/>
          <w:szCs w:val="24"/>
          <w:lang w:val="es-ES_tradnl"/>
        </w:rPr>
        <w:footnoteReference w:id="11"/>
      </w:r>
      <w:r w:rsidR="002425F6" w:rsidRPr="00D15986">
        <w:rPr>
          <w:rFonts w:ascii="Times New Roman" w:hAnsi="Times New Roman" w:cs="Times New Roman"/>
          <w:color w:val="000000" w:themeColor="text1"/>
          <w:sz w:val="24"/>
          <w:szCs w:val="24"/>
          <w:lang w:val="es-ES_tradnl"/>
        </w:rPr>
        <w:t xml:space="preserve">. </w:t>
      </w:r>
    </w:p>
    <w:p w:rsidR="00BF0966" w:rsidRDefault="00BF0966" w:rsidP="00BF0966">
      <w:pPr>
        <w:spacing w:before="100" w:beforeAutospacing="1" w:after="100" w:afterAutospacing="1"/>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En otras palabras, en el orden de la creación y del ser, todo parte del Padre, pasa por el Hijo y llega a nosotros en el Espíritu; en el orden de la redención y del conocimiento, todo comienza con el Espíritu Santo, pasa por el Hijo Jesucristo y vuelve al Padre. ¡Podemos decir que san Basilio es el verdadero iniciador de la teología del tercer artículo! En la tradición occidental todo esto está expresado sintéticamente en la estrofa final del himno del </w:t>
      </w:r>
      <w:proofErr w:type="spellStart"/>
      <w:r>
        <w:rPr>
          <w:rFonts w:ascii="Times New Roman" w:hAnsi="Times New Roman" w:cs="Times New Roman"/>
          <w:color w:val="000000" w:themeColor="text1"/>
          <w:sz w:val="24"/>
          <w:szCs w:val="24"/>
          <w:lang w:val="es-ES_tradnl"/>
        </w:rPr>
        <w:t>Veni</w:t>
      </w:r>
      <w:proofErr w:type="spellEnd"/>
      <w:r w:rsidR="00ED779B">
        <w:rPr>
          <w:rFonts w:ascii="Times New Roman" w:hAnsi="Times New Roman" w:cs="Times New Roman"/>
          <w:color w:val="000000" w:themeColor="text1"/>
          <w:sz w:val="24"/>
          <w:szCs w:val="24"/>
          <w:lang w:val="es-ES_tradnl"/>
        </w:rPr>
        <w:t xml:space="preserve"> </w:t>
      </w:r>
      <w:proofErr w:type="spellStart"/>
      <w:r>
        <w:rPr>
          <w:rFonts w:ascii="Times New Roman" w:hAnsi="Times New Roman" w:cs="Times New Roman"/>
          <w:color w:val="000000" w:themeColor="text1"/>
          <w:sz w:val="24"/>
          <w:szCs w:val="24"/>
          <w:lang w:val="es-ES_tradnl"/>
        </w:rPr>
        <w:t>creator</w:t>
      </w:r>
      <w:proofErr w:type="spellEnd"/>
      <w:r>
        <w:rPr>
          <w:rFonts w:ascii="Times New Roman" w:hAnsi="Times New Roman" w:cs="Times New Roman"/>
          <w:color w:val="000000" w:themeColor="text1"/>
          <w:sz w:val="24"/>
          <w:szCs w:val="24"/>
          <w:lang w:val="es-ES_tradnl"/>
        </w:rPr>
        <w:t xml:space="preserve">. Dirigiéndose al Espíritu Santo, en esta la Iglesia reza diciendo: </w:t>
      </w:r>
    </w:p>
    <w:p w:rsidR="00D177C7" w:rsidRPr="00CB3E46" w:rsidRDefault="00D177C7" w:rsidP="00D177C7">
      <w:pPr>
        <w:ind w:left="708"/>
        <w:rPr>
          <w:rFonts w:ascii="Times New Roman" w:hAnsi="Times New Roman" w:cs="Times New Roman"/>
          <w:color w:val="000000" w:themeColor="text1"/>
          <w:sz w:val="24"/>
          <w:szCs w:val="24"/>
          <w:lang w:val="it-IT"/>
        </w:rPr>
      </w:pPr>
      <w:r w:rsidRPr="00CB3E46">
        <w:rPr>
          <w:rFonts w:ascii="Times New Roman" w:hAnsi="Times New Roman" w:cs="Times New Roman"/>
          <w:color w:val="000000" w:themeColor="text1"/>
          <w:sz w:val="24"/>
          <w:szCs w:val="24"/>
          <w:lang w:val="it-IT"/>
        </w:rPr>
        <w:t xml:space="preserve">Per te </w:t>
      </w:r>
      <w:proofErr w:type="spellStart"/>
      <w:r w:rsidRPr="00CB3E46">
        <w:rPr>
          <w:rFonts w:ascii="Times New Roman" w:hAnsi="Times New Roman" w:cs="Times New Roman"/>
          <w:color w:val="000000" w:themeColor="text1"/>
          <w:sz w:val="24"/>
          <w:szCs w:val="24"/>
          <w:lang w:val="it-IT"/>
        </w:rPr>
        <w:t>sciamus</w:t>
      </w:r>
      <w:proofErr w:type="spellEnd"/>
      <w:r w:rsidRPr="00CB3E46">
        <w:rPr>
          <w:rFonts w:ascii="Times New Roman" w:hAnsi="Times New Roman" w:cs="Times New Roman"/>
          <w:color w:val="000000" w:themeColor="text1"/>
          <w:sz w:val="24"/>
          <w:szCs w:val="24"/>
          <w:lang w:val="it-IT"/>
        </w:rPr>
        <w:t xml:space="preserve"> da </w:t>
      </w:r>
      <w:proofErr w:type="spellStart"/>
      <w:r w:rsidRPr="00CB3E46">
        <w:rPr>
          <w:rFonts w:ascii="Times New Roman" w:hAnsi="Times New Roman" w:cs="Times New Roman"/>
          <w:color w:val="000000" w:themeColor="text1"/>
          <w:sz w:val="24"/>
          <w:szCs w:val="24"/>
          <w:lang w:val="it-IT"/>
        </w:rPr>
        <w:t>Patrem</w:t>
      </w:r>
      <w:proofErr w:type="spellEnd"/>
      <w:r w:rsidRPr="00CB3E46">
        <w:rPr>
          <w:rFonts w:ascii="Times New Roman" w:hAnsi="Times New Roman" w:cs="Times New Roman"/>
          <w:color w:val="000000" w:themeColor="text1"/>
          <w:sz w:val="24"/>
          <w:szCs w:val="24"/>
          <w:lang w:val="it-IT"/>
        </w:rPr>
        <w:t>,</w:t>
      </w:r>
      <w:r w:rsidRPr="00CB3E46">
        <w:rPr>
          <w:rFonts w:ascii="Times New Roman" w:hAnsi="Times New Roman" w:cs="Times New Roman"/>
          <w:color w:val="000000" w:themeColor="text1"/>
          <w:sz w:val="24"/>
          <w:szCs w:val="24"/>
          <w:lang w:val="it-IT"/>
        </w:rPr>
        <w:tab/>
      </w:r>
      <w:r w:rsidRPr="00CB3E46">
        <w:rPr>
          <w:rFonts w:ascii="Times New Roman" w:hAnsi="Times New Roman" w:cs="Times New Roman"/>
          <w:color w:val="000000" w:themeColor="text1"/>
          <w:sz w:val="24"/>
          <w:szCs w:val="24"/>
          <w:lang w:val="it-IT"/>
        </w:rPr>
        <w:tab/>
      </w:r>
      <w:r w:rsidRPr="00CB3E46">
        <w:rPr>
          <w:rFonts w:ascii="Times New Roman" w:hAnsi="Times New Roman" w:cs="Times New Roman"/>
          <w:color w:val="000000" w:themeColor="text1"/>
          <w:sz w:val="24"/>
          <w:szCs w:val="24"/>
          <w:lang w:val="it-IT"/>
        </w:rPr>
        <w:tab/>
      </w:r>
    </w:p>
    <w:p w:rsidR="00D177C7" w:rsidRPr="00F25C73" w:rsidRDefault="00D177C7" w:rsidP="00D177C7">
      <w:pPr>
        <w:ind w:left="708"/>
        <w:rPr>
          <w:rFonts w:ascii="Times New Roman" w:hAnsi="Times New Roman" w:cs="Times New Roman"/>
          <w:color w:val="000000" w:themeColor="text1"/>
          <w:sz w:val="24"/>
          <w:szCs w:val="24"/>
          <w:lang w:val="es-ES_tradnl"/>
        </w:rPr>
      </w:pPr>
      <w:proofErr w:type="spellStart"/>
      <w:r w:rsidRPr="00F25C73">
        <w:rPr>
          <w:rFonts w:ascii="Times New Roman" w:hAnsi="Times New Roman" w:cs="Times New Roman"/>
          <w:color w:val="000000" w:themeColor="text1"/>
          <w:sz w:val="24"/>
          <w:szCs w:val="24"/>
          <w:lang w:val="es-ES_tradnl"/>
        </w:rPr>
        <w:t>noscamus</w:t>
      </w:r>
      <w:proofErr w:type="spellEnd"/>
      <w:r w:rsidR="00ED779B" w:rsidRPr="00F25C73">
        <w:rPr>
          <w:rFonts w:ascii="Times New Roman" w:hAnsi="Times New Roman" w:cs="Times New Roman"/>
          <w:color w:val="000000" w:themeColor="text1"/>
          <w:sz w:val="24"/>
          <w:szCs w:val="24"/>
          <w:lang w:val="es-ES_tradnl"/>
        </w:rPr>
        <w:t xml:space="preserve"> </w:t>
      </w:r>
      <w:proofErr w:type="spellStart"/>
      <w:r w:rsidRPr="00F25C73">
        <w:rPr>
          <w:rFonts w:ascii="Times New Roman" w:hAnsi="Times New Roman" w:cs="Times New Roman"/>
          <w:color w:val="000000" w:themeColor="text1"/>
          <w:sz w:val="24"/>
          <w:szCs w:val="24"/>
          <w:lang w:val="es-ES_tradnl"/>
        </w:rPr>
        <w:t>atque</w:t>
      </w:r>
      <w:proofErr w:type="spellEnd"/>
      <w:r w:rsidR="00ED779B" w:rsidRPr="00F25C73">
        <w:rPr>
          <w:rFonts w:ascii="Times New Roman" w:hAnsi="Times New Roman" w:cs="Times New Roman"/>
          <w:color w:val="000000" w:themeColor="text1"/>
          <w:sz w:val="24"/>
          <w:szCs w:val="24"/>
          <w:lang w:val="es-ES_tradnl"/>
        </w:rPr>
        <w:t xml:space="preserve"> </w:t>
      </w:r>
      <w:proofErr w:type="spellStart"/>
      <w:r w:rsidRPr="00F25C73">
        <w:rPr>
          <w:rFonts w:ascii="Times New Roman" w:hAnsi="Times New Roman" w:cs="Times New Roman"/>
          <w:color w:val="000000" w:themeColor="text1"/>
          <w:sz w:val="24"/>
          <w:szCs w:val="24"/>
          <w:lang w:val="es-ES_tradnl"/>
        </w:rPr>
        <w:t>Filium</w:t>
      </w:r>
      <w:proofErr w:type="spellEnd"/>
      <w:r w:rsidRPr="00F25C73">
        <w:rPr>
          <w:rFonts w:ascii="Times New Roman" w:hAnsi="Times New Roman" w:cs="Times New Roman"/>
          <w:color w:val="000000" w:themeColor="text1"/>
          <w:sz w:val="24"/>
          <w:szCs w:val="24"/>
          <w:lang w:val="es-ES_tradnl"/>
        </w:rPr>
        <w:t>,</w:t>
      </w:r>
    </w:p>
    <w:p w:rsidR="00D177C7" w:rsidRPr="00D15986" w:rsidRDefault="00D177C7" w:rsidP="00D177C7">
      <w:pPr>
        <w:ind w:left="708"/>
        <w:rPr>
          <w:rFonts w:ascii="Times New Roman" w:hAnsi="Times New Roman" w:cs="Times New Roman"/>
          <w:color w:val="000000" w:themeColor="text1"/>
          <w:sz w:val="24"/>
          <w:szCs w:val="24"/>
          <w:lang w:val="es-ES_tradnl"/>
        </w:rPr>
      </w:pPr>
      <w:r w:rsidRPr="00D15986">
        <w:rPr>
          <w:rFonts w:ascii="Times New Roman" w:hAnsi="Times New Roman" w:cs="Times New Roman"/>
          <w:color w:val="000000" w:themeColor="text1"/>
          <w:sz w:val="24"/>
          <w:szCs w:val="24"/>
          <w:lang w:val="es-ES_tradnl"/>
        </w:rPr>
        <w:t xml:space="preserve">te </w:t>
      </w:r>
      <w:proofErr w:type="spellStart"/>
      <w:r w:rsidRPr="00D15986">
        <w:rPr>
          <w:rFonts w:ascii="Times New Roman" w:hAnsi="Times New Roman" w:cs="Times New Roman"/>
          <w:color w:val="000000" w:themeColor="text1"/>
          <w:sz w:val="24"/>
          <w:szCs w:val="24"/>
          <w:lang w:val="es-ES_tradnl"/>
        </w:rPr>
        <w:t>utriusque</w:t>
      </w:r>
      <w:proofErr w:type="spellEnd"/>
      <w:r w:rsidR="00ED779B">
        <w:rPr>
          <w:rFonts w:ascii="Times New Roman" w:hAnsi="Times New Roman" w:cs="Times New Roman"/>
          <w:color w:val="000000" w:themeColor="text1"/>
          <w:sz w:val="24"/>
          <w:szCs w:val="24"/>
          <w:lang w:val="es-ES_tradnl"/>
        </w:rPr>
        <w:t xml:space="preserve"> </w:t>
      </w:r>
      <w:proofErr w:type="spellStart"/>
      <w:r w:rsidRPr="00D15986">
        <w:rPr>
          <w:rFonts w:ascii="Times New Roman" w:hAnsi="Times New Roman" w:cs="Times New Roman"/>
          <w:color w:val="000000" w:themeColor="text1"/>
          <w:sz w:val="24"/>
          <w:szCs w:val="24"/>
          <w:lang w:val="es-ES_tradnl"/>
        </w:rPr>
        <w:t>Spiritum</w:t>
      </w:r>
      <w:proofErr w:type="spellEnd"/>
    </w:p>
    <w:p w:rsidR="00D177C7" w:rsidRPr="00D15986" w:rsidRDefault="00D177C7" w:rsidP="00D177C7">
      <w:pPr>
        <w:ind w:left="708"/>
        <w:rPr>
          <w:rFonts w:ascii="Times New Roman" w:hAnsi="Times New Roman" w:cs="Times New Roman"/>
          <w:color w:val="000000" w:themeColor="text1"/>
          <w:sz w:val="24"/>
          <w:szCs w:val="24"/>
          <w:lang w:val="es-ES_tradnl"/>
        </w:rPr>
      </w:pPr>
      <w:proofErr w:type="spellStart"/>
      <w:r w:rsidRPr="00D15986">
        <w:rPr>
          <w:rFonts w:ascii="Times New Roman" w:hAnsi="Times New Roman" w:cs="Times New Roman"/>
          <w:color w:val="000000" w:themeColor="text1"/>
          <w:sz w:val="24"/>
          <w:szCs w:val="24"/>
          <w:lang w:val="es-ES_tradnl"/>
        </w:rPr>
        <w:t>credamus</w:t>
      </w:r>
      <w:proofErr w:type="spellEnd"/>
      <w:r w:rsidR="00ED779B">
        <w:rPr>
          <w:rFonts w:ascii="Times New Roman" w:hAnsi="Times New Roman" w:cs="Times New Roman"/>
          <w:color w:val="000000" w:themeColor="text1"/>
          <w:sz w:val="24"/>
          <w:szCs w:val="24"/>
          <w:lang w:val="es-ES_tradnl"/>
        </w:rPr>
        <w:t xml:space="preserve"> </w:t>
      </w:r>
      <w:proofErr w:type="spellStart"/>
      <w:r w:rsidRPr="00D15986">
        <w:rPr>
          <w:rFonts w:ascii="Times New Roman" w:hAnsi="Times New Roman" w:cs="Times New Roman"/>
          <w:color w:val="000000" w:themeColor="text1"/>
          <w:sz w:val="24"/>
          <w:szCs w:val="24"/>
          <w:lang w:val="es-ES_tradnl"/>
        </w:rPr>
        <w:t>omni</w:t>
      </w:r>
      <w:proofErr w:type="spellEnd"/>
      <w:r w:rsidRPr="00D15986">
        <w:rPr>
          <w:rFonts w:ascii="Times New Roman" w:hAnsi="Times New Roman" w:cs="Times New Roman"/>
          <w:color w:val="000000" w:themeColor="text1"/>
          <w:sz w:val="24"/>
          <w:szCs w:val="24"/>
          <w:lang w:val="es-ES_tradnl"/>
        </w:rPr>
        <w:t xml:space="preserve"> tempore.</w:t>
      </w:r>
      <w:r w:rsidRPr="00D15986">
        <w:rPr>
          <w:rFonts w:ascii="Times New Roman" w:hAnsi="Times New Roman" w:cs="Times New Roman"/>
          <w:color w:val="000000" w:themeColor="text1"/>
          <w:sz w:val="24"/>
          <w:szCs w:val="24"/>
          <w:lang w:val="es-ES_tradnl"/>
        </w:rPr>
        <w:tab/>
      </w:r>
      <w:r w:rsidRPr="00D15986">
        <w:rPr>
          <w:rFonts w:ascii="Times New Roman" w:hAnsi="Times New Roman" w:cs="Times New Roman"/>
          <w:color w:val="000000" w:themeColor="text1"/>
          <w:sz w:val="24"/>
          <w:szCs w:val="24"/>
          <w:lang w:val="es-ES_tradnl"/>
        </w:rPr>
        <w:tab/>
      </w:r>
      <w:r w:rsidRPr="00D15986">
        <w:rPr>
          <w:rFonts w:ascii="Times New Roman" w:hAnsi="Times New Roman" w:cs="Times New Roman"/>
          <w:color w:val="000000" w:themeColor="text1"/>
          <w:sz w:val="24"/>
          <w:szCs w:val="24"/>
          <w:lang w:val="es-ES_tradnl"/>
        </w:rPr>
        <w:tab/>
      </w:r>
      <w:r w:rsidRPr="00D15986">
        <w:rPr>
          <w:rFonts w:ascii="Times New Roman" w:hAnsi="Times New Roman" w:cs="Times New Roman"/>
          <w:color w:val="000000" w:themeColor="text1"/>
          <w:sz w:val="24"/>
          <w:szCs w:val="24"/>
          <w:lang w:val="es-ES_tradnl"/>
        </w:rPr>
        <w:tab/>
      </w:r>
      <w:r w:rsidRPr="00D15986">
        <w:rPr>
          <w:rFonts w:ascii="Times New Roman" w:hAnsi="Times New Roman" w:cs="Times New Roman"/>
          <w:color w:val="000000" w:themeColor="text1"/>
          <w:sz w:val="24"/>
          <w:szCs w:val="24"/>
          <w:lang w:val="es-ES_tradnl"/>
        </w:rPr>
        <w:tab/>
      </w:r>
      <w:r w:rsidRPr="00D15986">
        <w:rPr>
          <w:rFonts w:ascii="Times New Roman" w:hAnsi="Times New Roman" w:cs="Times New Roman"/>
          <w:color w:val="000000" w:themeColor="text1"/>
          <w:sz w:val="24"/>
          <w:szCs w:val="24"/>
          <w:lang w:val="es-ES_tradnl"/>
        </w:rPr>
        <w:tab/>
      </w:r>
    </w:p>
    <w:p w:rsidR="00D177C7" w:rsidRPr="00D15986" w:rsidRDefault="00D177C7" w:rsidP="00D177C7">
      <w:pPr>
        <w:ind w:left="708"/>
        <w:jc w:val="both"/>
        <w:rPr>
          <w:rFonts w:ascii="Times New Roman" w:hAnsi="Times New Roman" w:cs="Times New Roman"/>
          <w:color w:val="000000" w:themeColor="text1"/>
          <w:sz w:val="24"/>
          <w:szCs w:val="24"/>
          <w:lang w:val="es-ES_tradnl"/>
        </w:rPr>
      </w:pPr>
    </w:p>
    <w:p w:rsidR="00BF0966" w:rsidRPr="00BF0966" w:rsidRDefault="00ED779B" w:rsidP="00BF0966">
      <w:pPr>
        <w:ind w:left="708"/>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Haz que p</w:t>
      </w:r>
      <w:r w:rsidR="00BF0966" w:rsidRPr="00BF0966">
        <w:rPr>
          <w:rFonts w:ascii="Times New Roman" w:hAnsi="Times New Roman" w:cs="Times New Roman"/>
          <w:color w:val="000000" w:themeColor="text1"/>
          <w:sz w:val="24"/>
          <w:szCs w:val="24"/>
          <w:lang w:val="es-ES_tradnl"/>
        </w:rPr>
        <w:t xml:space="preserve">or </w:t>
      </w:r>
      <w:r w:rsidR="00BF0966">
        <w:rPr>
          <w:rFonts w:ascii="Times New Roman" w:hAnsi="Times New Roman" w:cs="Times New Roman"/>
          <w:color w:val="000000" w:themeColor="text1"/>
          <w:sz w:val="24"/>
          <w:szCs w:val="24"/>
          <w:lang w:val="es-ES_tradnl"/>
        </w:rPr>
        <w:t>t</w:t>
      </w:r>
      <w:r w:rsidR="00BF0966" w:rsidRPr="00BF0966">
        <w:rPr>
          <w:rFonts w:ascii="Times New Roman" w:hAnsi="Times New Roman" w:cs="Times New Roman"/>
          <w:color w:val="000000" w:themeColor="text1"/>
          <w:sz w:val="24"/>
          <w:szCs w:val="24"/>
          <w:lang w:val="es-ES_tradnl"/>
        </w:rPr>
        <w:t>i conozcamos al Padre</w:t>
      </w:r>
    </w:p>
    <w:p w:rsidR="00ED779B" w:rsidRDefault="00BF0966" w:rsidP="00BF0966">
      <w:pPr>
        <w:ind w:left="708"/>
        <w:jc w:val="both"/>
        <w:rPr>
          <w:rFonts w:ascii="Times New Roman" w:hAnsi="Times New Roman" w:cs="Times New Roman"/>
          <w:color w:val="000000" w:themeColor="text1"/>
          <w:sz w:val="24"/>
          <w:szCs w:val="24"/>
          <w:lang w:val="es-ES_tradnl"/>
        </w:rPr>
      </w:pPr>
      <w:r w:rsidRPr="00BF0966">
        <w:rPr>
          <w:rFonts w:ascii="Times New Roman" w:hAnsi="Times New Roman" w:cs="Times New Roman"/>
          <w:color w:val="000000" w:themeColor="text1"/>
          <w:sz w:val="24"/>
          <w:szCs w:val="24"/>
          <w:lang w:val="es-ES_tradnl"/>
        </w:rPr>
        <w:t xml:space="preserve">y </w:t>
      </w:r>
      <w:r w:rsidR="00F25C73">
        <w:rPr>
          <w:rFonts w:ascii="Times New Roman" w:hAnsi="Times New Roman" w:cs="Times New Roman"/>
          <w:color w:val="000000" w:themeColor="text1"/>
          <w:sz w:val="24"/>
          <w:szCs w:val="24"/>
          <w:lang w:val="es-ES_tradnl"/>
        </w:rPr>
        <w:t>sabemos también quien es el</w:t>
      </w:r>
      <w:r w:rsidRPr="00BF0966">
        <w:rPr>
          <w:rFonts w:ascii="Times New Roman" w:hAnsi="Times New Roman" w:cs="Times New Roman"/>
          <w:color w:val="000000" w:themeColor="text1"/>
          <w:sz w:val="24"/>
          <w:szCs w:val="24"/>
          <w:lang w:val="es-ES_tradnl"/>
        </w:rPr>
        <w:t xml:space="preserve"> Hijo </w:t>
      </w:r>
    </w:p>
    <w:p w:rsidR="00BF0966" w:rsidRPr="00BF0966" w:rsidRDefault="00BF0966" w:rsidP="00BF0966">
      <w:pPr>
        <w:ind w:left="708"/>
        <w:jc w:val="both"/>
        <w:rPr>
          <w:rFonts w:ascii="Times New Roman" w:hAnsi="Times New Roman" w:cs="Times New Roman"/>
          <w:color w:val="000000" w:themeColor="text1"/>
          <w:sz w:val="24"/>
          <w:szCs w:val="24"/>
          <w:lang w:val="es-ES_tradnl"/>
        </w:rPr>
      </w:pPr>
      <w:r w:rsidRPr="00BF0966">
        <w:rPr>
          <w:rFonts w:ascii="Times New Roman" w:hAnsi="Times New Roman" w:cs="Times New Roman"/>
          <w:color w:val="000000" w:themeColor="text1"/>
          <w:sz w:val="24"/>
          <w:szCs w:val="24"/>
          <w:lang w:val="es-ES_tradnl"/>
        </w:rPr>
        <w:t xml:space="preserve">y que en </w:t>
      </w:r>
      <w:r>
        <w:rPr>
          <w:rFonts w:ascii="Times New Roman" w:hAnsi="Times New Roman" w:cs="Times New Roman"/>
          <w:color w:val="000000" w:themeColor="text1"/>
          <w:sz w:val="24"/>
          <w:szCs w:val="24"/>
          <w:lang w:val="es-ES_tradnl"/>
        </w:rPr>
        <w:t>t</w:t>
      </w:r>
      <w:r w:rsidRPr="00BF0966">
        <w:rPr>
          <w:rFonts w:ascii="Times New Roman" w:hAnsi="Times New Roman" w:cs="Times New Roman"/>
          <w:color w:val="000000" w:themeColor="text1"/>
          <w:sz w:val="24"/>
          <w:szCs w:val="24"/>
          <w:lang w:val="es-ES_tradnl"/>
        </w:rPr>
        <w:t>i</w:t>
      </w:r>
      <w:r w:rsidR="00ED779B">
        <w:rPr>
          <w:rFonts w:ascii="Times New Roman" w:hAnsi="Times New Roman" w:cs="Times New Roman"/>
          <w:color w:val="000000" w:themeColor="text1"/>
          <w:sz w:val="24"/>
          <w:szCs w:val="24"/>
          <w:lang w:val="es-ES_tradnl"/>
        </w:rPr>
        <w:t>,</w:t>
      </w:r>
      <w:r w:rsidRPr="00BF0966">
        <w:rPr>
          <w:rFonts w:ascii="Times New Roman" w:hAnsi="Times New Roman" w:cs="Times New Roman"/>
          <w:color w:val="000000" w:themeColor="text1"/>
          <w:sz w:val="24"/>
          <w:szCs w:val="24"/>
          <w:lang w:val="es-ES_tradnl"/>
        </w:rPr>
        <w:t xml:space="preserve"> Espíritu de ambos,</w:t>
      </w:r>
    </w:p>
    <w:p w:rsidR="00BF0966" w:rsidRDefault="00BF0966" w:rsidP="00BF0966">
      <w:pPr>
        <w:ind w:left="708"/>
        <w:jc w:val="both"/>
        <w:rPr>
          <w:rFonts w:ascii="Times New Roman" w:hAnsi="Times New Roman" w:cs="Times New Roman"/>
          <w:color w:val="000000" w:themeColor="text1"/>
          <w:sz w:val="24"/>
          <w:szCs w:val="24"/>
          <w:lang w:val="es-ES_tradnl"/>
        </w:rPr>
      </w:pPr>
      <w:r w:rsidRPr="00BF0966">
        <w:rPr>
          <w:rFonts w:ascii="Times New Roman" w:hAnsi="Times New Roman" w:cs="Times New Roman"/>
          <w:color w:val="000000" w:themeColor="text1"/>
          <w:sz w:val="24"/>
          <w:szCs w:val="24"/>
          <w:lang w:val="es-ES_tradnl"/>
        </w:rPr>
        <w:t xml:space="preserve">creamos </w:t>
      </w:r>
      <w:r w:rsidR="00F25C73">
        <w:rPr>
          <w:rFonts w:ascii="Times New Roman" w:hAnsi="Times New Roman" w:cs="Times New Roman"/>
          <w:color w:val="000000" w:themeColor="text1"/>
          <w:sz w:val="24"/>
          <w:szCs w:val="24"/>
          <w:lang w:val="es-ES_tradnl"/>
        </w:rPr>
        <w:t>ahora y eternamente</w:t>
      </w:r>
      <w:r>
        <w:rPr>
          <w:rFonts w:ascii="Times New Roman" w:hAnsi="Times New Roman" w:cs="Times New Roman"/>
          <w:color w:val="000000" w:themeColor="text1"/>
          <w:sz w:val="24"/>
          <w:szCs w:val="24"/>
          <w:lang w:val="es-ES_tradnl"/>
        </w:rPr>
        <w:t xml:space="preserve">. </w:t>
      </w:r>
    </w:p>
    <w:p w:rsidR="00BF0966" w:rsidRDefault="00BF0966" w:rsidP="00C04D24">
      <w:pPr>
        <w:spacing w:before="100" w:beforeAutospacing="1" w:after="100" w:afterAutospacing="1"/>
        <w:jc w:val="both"/>
        <w:rPr>
          <w:rFonts w:ascii="Times New Roman" w:hAnsi="Times New Roman" w:cs="Times New Roman"/>
          <w:color w:val="000000" w:themeColor="text1"/>
          <w:sz w:val="24"/>
          <w:szCs w:val="24"/>
          <w:lang w:val="es-ES_tradnl"/>
        </w:rPr>
      </w:pPr>
      <w:r>
        <w:rPr>
          <w:rFonts w:ascii="Times New Roman" w:hAnsi="Times New Roman" w:cs="Times New Roman"/>
          <w:color w:val="000000" w:themeColor="text1"/>
          <w:sz w:val="24"/>
          <w:szCs w:val="24"/>
          <w:lang w:val="es-ES_tradnl"/>
        </w:rPr>
        <w:t xml:space="preserve">Esto no significa mínimamente que el credo de la Iglesia no sea perfecto o que deba ser reformado. Es la </w:t>
      </w:r>
      <w:r w:rsidR="00F25C73">
        <w:rPr>
          <w:rFonts w:ascii="Times New Roman" w:hAnsi="Times New Roman" w:cs="Times New Roman"/>
          <w:color w:val="000000" w:themeColor="text1"/>
          <w:sz w:val="24"/>
          <w:szCs w:val="24"/>
          <w:lang w:val="es-ES_tradnl"/>
        </w:rPr>
        <w:t>manera</w:t>
      </w:r>
      <w:r>
        <w:rPr>
          <w:rFonts w:ascii="Times New Roman" w:hAnsi="Times New Roman" w:cs="Times New Roman"/>
          <w:color w:val="000000" w:themeColor="text1"/>
          <w:sz w:val="24"/>
          <w:szCs w:val="24"/>
          <w:lang w:val="es-ES_tradnl"/>
        </w:rPr>
        <w:t xml:space="preserve"> de leerlo que de vez en cuando es útil cambiar, para rehacer el camino con el que se ha formado. Entre las dos formas de utilizar el credo – como producto cumplido, o en su mismo hacerse -, está la misma diferencia </w:t>
      </w:r>
      <w:r w:rsidR="00F25C73">
        <w:rPr>
          <w:rFonts w:ascii="Times New Roman" w:hAnsi="Times New Roman" w:cs="Times New Roman"/>
          <w:color w:val="000000" w:themeColor="text1"/>
          <w:sz w:val="24"/>
          <w:szCs w:val="24"/>
          <w:lang w:val="es-ES_tradnl"/>
        </w:rPr>
        <w:t>que</w:t>
      </w:r>
      <w:r>
        <w:rPr>
          <w:rFonts w:ascii="Times New Roman" w:hAnsi="Times New Roman" w:cs="Times New Roman"/>
          <w:color w:val="000000" w:themeColor="text1"/>
          <w:sz w:val="24"/>
          <w:szCs w:val="24"/>
          <w:lang w:val="es-ES_tradnl"/>
        </w:rPr>
        <w:t xml:space="preserve"> hacer personalmente, de buena mañana, la escalada del Monte Sinaí partiendo del monasterio de Santa Caterina, o leer el </w:t>
      </w:r>
      <w:r w:rsidR="00F25C73">
        <w:rPr>
          <w:rFonts w:ascii="Times New Roman" w:hAnsi="Times New Roman" w:cs="Times New Roman"/>
          <w:color w:val="000000" w:themeColor="text1"/>
          <w:sz w:val="24"/>
          <w:szCs w:val="24"/>
          <w:lang w:val="es-ES_tradnl"/>
        </w:rPr>
        <w:t>relato</w:t>
      </w:r>
      <w:r>
        <w:rPr>
          <w:rFonts w:ascii="Times New Roman" w:hAnsi="Times New Roman" w:cs="Times New Roman"/>
          <w:color w:val="000000" w:themeColor="text1"/>
          <w:sz w:val="24"/>
          <w:szCs w:val="24"/>
          <w:lang w:val="es-ES_tradnl"/>
        </w:rPr>
        <w:t xml:space="preserve"> de uno que ha hecho la escalada antes que nosotros. </w:t>
      </w:r>
    </w:p>
    <w:p w:rsidR="00717320" w:rsidRPr="00D15986" w:rsidRDefault="00717320" w:rsidP="00F12495">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p>
    <w:p w:rsidR="00717320" w:rsidRPr="00D15986" w:rsidRDefault="00717320" w:rsidP="00F12495">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p>
    <w:p w:rsidR="00F12495" w:rsidRPr="00D15986" w:rsidRDefault="00F12495" w:rsidP="00F12495">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3. Un </w:t>
      </w:r>
      <w:r w:rsidR="0044727F" w:rsidRPr="00D15986">
        <w:rPr>
          <w:rFonts w:ascii="Times New Roman" w:eastAsia="Times New Roman" w:hAnsi="Times New Roman" w:cs="Times New Roman"/>
          <w:color w:val="000000" w:themeColor="text1"/>
          <w:sz w:val="24"/>
          <w:szCs w:val="24"/>
          <w:lang w:val="es-ES_tradnl"/>
        </w:rPr>
        <w:t xml:space="preserve">comentario sobre el </w:t>
      </w:r>
      <w:r w:rsidRPr="00D15986">
        <w:rPr>
          <w:rFonts w:ascii="Times New Roman" w:eastAsia="Times New Roman" w:hAnsi="Times New Roman" w:cs="Times New Roman"/>
          <w:color w:val="000000" w:themeColor="text1"/>
          <w:sz w:val="24"/>
          <w:szCs w:val="24"/>
          <w:lang w:val="es-ES_tradnl"/>
        </w:rPr>
        <w:t>“</w:t>
      </w:r>
      <w:r w:rsidR="0053634B" w:rsidRPr="00D15986">
        <w:rPr>
          <w:rFonts w:ascii="Times New Roman" w:eastAsia="Times New Roman" w:hAnsi="Times New Roman" w:cs="Times New Roman"/>
          <w:color w:val="000000" w:themeColor="text1"/>
          <w:sz w:val="24"/>
          <w:szCs w:val="24"/>
          <w:lang w:val="es-ES_tradnl"/>
        </w:rPr>
        <w:t>tercer artículo”</w:t>
      </w:r>
    </w:p>
    <w:p w:rsidR="0053634B" w:rsidRPr="00D15986" w:rsidRDefault="0053634B" w:rsidP="0053634B">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Intentaré </w:t>
      </w:r>
      <w:r w:rsidR="00F25C73">
        <w:rPr>
          <w:rFonts w:ascii="Times New Roman" w:eastAsia="Times New Roman" w:hAnsi="Times New Roman" w:cs="Times New Roman"/>
          <w:color w:val="000000" w:themeColor="text1"/>
          <w:sz w:val="24"/>
          <w:szCs w:val="24"/>
          <w:lang w:val="es-ES_tradnl"/>
        </w:rPr>
        <w:t xml:space="preserve">por lo tanto, </w:t>
      </w:r>
      <w:r w:rsidRPr="00D15986">
        <w:rPr>
          <w:rFonts w:ascii="Times New Roman" w:eastAsia="Times New Roman" w:hAnsi="Times New Roman" w:cs="Times New Roman"/>
          <w:color w:val="000000" w:themeColor="text1"/>
          <w:sz w:val="24"/>
          <w:szCs w:val="24"/>
          <w:lang w:val="es-ES_tradnl"/>
        </w:rPr>
        <w:t xml:space="preserve">en las tres meditaciones de Adviento, proponer reflexiones sobre algunos aspectos de la </w:t>
      </w:r>
      <w:r w:rsidR="00F25C73" w:rsidRPr="00D15986">
        <w:rPr>
          <w:rFonts w:ascii="Times New Roman" w:eastAsia="Times New Roman" w:hAnsi="Times New Roman" w:cs="Times New Roman"/>
          <w:color w:val="000000" w:themeColor="text1"/>
          <w:sz w:val="24"/>
          <w:szCs w:val="24"/>
          <w:lang w:val="es-ES_tradnl"/>
        </w:rPr>
        <w:t>acción</w:t>
      </w:r>
      <w:r w:rsidRPr="00D15986">
        <w:rPr>
          <w:rFonts w:ascii="Times New Roman" w:eastAsia="Times New Roman" w:hAnsi="Times New Roman" w:cs="Times New Roman"/>
          <w:color w:val="000000" w:themeColor="text1"/>
          <w:sz w:val="24"/>
          <w:szCs w:val="24"/>
          <w:lang w:val="es-ES_tradnl"/>
        </w:rPr>
        <w:t xml:space="preserve"> del Espíritu Santo, partiendo justamente del tercer artículo del credo que se refiere a esto. </w:t>
      </w:r>
      <w:r w:rsidR="00F25C73">
        <w:rPr>
          <w:rFonts w:ascii="Times New Roman" w:eastAsia="Times New Roman" w:hAnsi="Times New Roman" w:cs="Times New Roman"/>
          <w:color w:val="000000" w:themeColor="text1"/>
          <w:sz w:val="24"/>
          <w:szCs w:val="24"/>
          <w:lang w:val="es-ES_tradnl"/>
        </w:rPr>
        <w:t>Esto</w:t>
      </w:r>
      <w:r w:rsidRPr="00D15986">
        <w:rPr>
          <w:rFonts w:ascii="Times New Roman" w:eastAsia="Times New Roman" w:hAnsi="Times New Roman" w:cs="Times New Roman"/>
          <w:color w:val="000000" w:themeColor="text1"/>
          <w:sz w:val="24"/>
          <w:szCs w:val="24"/>
          <w:lang w:val="es-ES_tradnl"/>
        </w:rPr>
        <w:t xml:space="preserve"> comprende tres grandes afirmaciones: partamos de la primera:</w:t>
      </w:r>
    </w:p>
    <w:p w:rsidR="0053634B" w:rsidRPr="00D15986" w:rsidRDefault="00F12495" w:rsidP="00C04D24">
      <w:pPr>
        <w:spacing w:before="100" w:beforeAutospacing="1" w:after="100" w:afterAutospacing="1"/>
        <w:jc w:val="both"/>
        <w:rPr>
          <w:rFonts w:ascii="Times New Roman" w:eastAsia="Times New Roman" w:hAnsi="Times New Roman" w:cs="Times New Roman"/>
          <w:i/>
          <w:color w:val="000000" w:themeColor="text1"/>
          <w:sz w:val="24"/>
          <w:szCs w:val="24"/>
          <w:lang w:val="es-ES_tradnl"/>
        </w:rPr>
      </w:pPr>
      <w:r w:rsidRPr="00D15986">
        <w:rPr>
          <w:rFonts w:ascii="Times New Roman" w:eastAsia="Times New Roman" w:hAnsi="Times New Roman" w:cs="Times New Roman"/>
          <w:i/>
          <w:color w:val="000000" w:themeColor="text1"/>
          <w:sz w:val="24"/>
          <w:szCs w:val="24"/>
          <w:lang w:val="es-ES_tradnl"/>
        </w:rPr>
        <w:t>a.</w:t>
      </w:r>
      <w:r w:rsidR="00016FF5" w:rsidRPr="00D15986">
        <w:rPr>
          <w:rFonts w:ascii="Times New Roman" w:eastAsia="Times New Roman" w:hAnsi="Times New Roman" w:cs="Times New Roman"/>
          <w:i/>
          <w:color w:val="000000" w:themeColor="text1"/>
          <w:sz w:val="24"/>
          <w:szCs w:val="24"/>
          <w:lang w:val="es-ES_tradnl"/>
        </w:rPr>
        <w:t>“</w:t>
      </w:r>
      <w:r w:rsidR="00BF0966">
        <w:rPr>
          <w:rFonts w:ascii="Times New Roman" w:eastAsia="Times New Roman" w:hAnsi="Times New Roman" w:cs="Times New Roman"/>
          <w:i/>
          <w:color w:val="000000" w:themeColor="text1"/>
          <w:sz w:val="24"/>
          <w:szCs w:val="24"/>
          <w:lang w:val="es-ES_tradnl"/>
        </w:rPr>
        <w:t>Cre</w:t>
      </w:r>
      <w:r w:rsidR="002425F6" w:rsidRPr="00D15986">
        <w:rPr>
          <w:rFonts w:ascii="Times New Roman" w:eastAsia="Times New Roman" w:hAnsi="Times New Roman" w:cs="Times New Roman"/>
          <w:i/>
          <w:color w:val="000000" w:themeColor="text1"/>
          <w:sz w:val="24"/>
          <w:szCs w:val="24"/>
          <w:lang w:val="es-ES_tradnl"/>
        </w:rPr>
        <w:t>o</w:t>
      </w:r>
      <w:r w:rsidR="0053634B" w:rsidRPr="00D15986">
        <w:rPr>
          <w:rFonts w:ascii="Times New Roman" w:eastAsia="Times New Roman" w:hAnsi="Times New Roman" w:cs="Times New Roman"/>
          <w:i/>
          <w:color w:val="000000" w:themeColor="text1"/>
          <w:sz w:val="24"/>
          <w:szCs w:val="24"/>
          <w:lang w:val="es-ES_tradnl"/>
        </w:rPr>
        <w:t xml:space="preserve"> en el Espíritu Santo que es Señor y da la vida”.</w:t>
      </w:r>
    </w:p>
    <w:p w:rsidR="0053634B" w:rsidRPr="00D15986" w:rsidRDefault="0053634B" w:rsidP="0053634B">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El credo no dice que el Espíritu Santo es “el” Señor (un poco ant</w:t>
      </w:r>
      <w:r w:rsidR="0044727F" w:rsidRPr="00D15986">
        <w:rPr>
          <w:rFonts w:ascii="Times New Roman" w:eastAsia="Times New Roman" w:hAnsi="Times New Roman" w:cs="Times New Roman"/>
          <w:color w:val="000000" w:themeColor="text1"/>
          <w:sz w:val="24"/>
          <w:szCs w:val="24"/>
          <w:lang w:val="es-ES_tradnl"/>
        </w:rPr>
        <w:t>es, en el credo se proclama: “cr</w:t>
      </w:r>
      <w:r w:rsidRPr="00D15986">
        <w:rPr>
          <w:rFonts w:ascii="Times New Roman" w:eastAsia="Times New Roman" w:hAnsi="Times New Roman" w:cs="Times New Roman"/>
          <w:color w:val="000000" w:themeColor="text1"/>
          <w:sz w:val="24"/>
          <w:szCs w:val="24"/>
          <w:lang w:val="es-ES_tradnl"/>
        </w:rPr>
        <w:t>eo en un solo Señor Jesucristo”. Señor (en el texto original</w:t>
      </w:r>
      <w:r w:rsidR="005D1AB4" w:rsidRPr="00D15986">
        <w:rPr>
          <w:rFonts w:ascii="Times New Roman" w:eastAsia="Times New Roman" w:hAnsi="Times New Roman" w:cs="Times New Roman"/>
          <w:color w:val="000000" w:themeColor="text1"/>
          <w:sz w:val="24"/>
          <w:szCs w:val="24"/>
          <w:lang w:val="es-ES_tradnl"/>
        </w:rPr>
        <w:t>,</w:t>
      </w:r>
      <w:r w:rsidR="005D1AB4" w:rsidRPr="00D15986">
        <w:rPr>
          <w:rFonts w:ascii="Times New Roman" w:eastAsia="Times New Roman" w:hAnsi="Times New Roman" w:cs="Times New Roman"/>
          <w:i/>
          <w:color w:val="000000" w:themeColor="text1"/>
          <w:sz w:val="24"/>
          <w:szCs w:val="24"/>
          <w:lang w:val="es-ES_tradnl"/>
        </w:rPr>
        <w:t xml:space="preserve"> </w:t>
      </w:r>
      <w:proofErr w:type="spellStart"/>
      <w:r w:rsidR="005D1AB4" w:rsidRPr="00D15986">
        <w:rPr>
          <w:rFonts w:ascii="Times New Roman" w:eastAsia="Times New Roman" w:hAnsi="Times New Roman" w:cs="Times New Roman"/>
          <w:i/>
          <w:color w:val="000000" w:themeColor="text1"/>
          <w:sz w:val="24"/>
          <w:szCs w:val="24"/>
          <w:lang w:val="es-ES_tradnl"/>
        </w:rPr>
        <w:t>to</w:t>
      </w:r>
      <w:proofErr w:type="spellEnd"/>
      <w:r w:rsidR="005D1AB4" w:rsidRPr="00D15986">
        <w:rPr>
          <w:rFonts w:ascii="Times New Roman" w:eastAsia="Times New Roman" w:hAnsi="Times New Roman" w:cs="Times New Roman"/>
          <w:i/>
          <w:color w:val="000000" w:themeColor="text1"/>
          <w:sz w:val="24"/>
          <w:szCs w:val="24"/>
          <w:lang w:val="es-ES_tradnl"/>
        </w:rPr>
        <w:t xml:space="preserve"> </w:t>
      </w:r>
      <w:proofErr w:type="spellStart"/>
      <w:r w:rsidR="005D1AB4" w:rsidRPr="00D15986">
        <w:rPr>
          <w:rFonts w:ascii="Times New Roman" w:eastAsia="Times New Roman" w:hAnsi="Times New Roman" w:cs="Times New Roman"/>
          <w:i/>
          <w:color w:val="000000" w:themeColor="text1"/>
          <w:sz w:val="24"/>
          <w:szCs w:val="24"/>
          <w:lang w:val="es-ES_tradnl"/>
        </w:rPr>
        <w:t>kyrion</w:t>
      </w:r>
      <w:proofErr w:type="spellEnd"/>
      <w:r w:rsidR="005D1AB4" w:rsidRPr="00D15986">
        <w:rPr>
          <w:rFonts w:ascii="Times New Roman" w:eastAsia="Times New Roman" w:hAnsi="Times New Roman" w:cs="Times New Roman"/>
          <w:color w:val="000000" w:themeColor="text1"/>
          <w:sz w:val="24"/>
          <w:szCs w:val="24"/>
          <w:lang w:val="es-ES_tradnl"/>
        </w:rPr>
        <w:t>, neutro!)</w:t>
      </w:r>
      <w:r w:rsidR="002425F6" w:rsidRPr="00D15986">
        <w:rPr>
          <w:rFonts w:ascii="Times New Roman" w:eastAsia="Times New Roman" w:hAnsi="Times New Roman" w:cs="Times New Roman"/>
          <w:color w:val="000000" w:themeColor="text1"/>
          <w:sz w:val="24"/>
          <w:szCs w:val="24"/>
          <w:lang w:val="es-ES_tradnl"/>
        </w:rPr>
        <w:t xml:space="preserve"> indica </w:t>
      </w:r>
      <w:r w:rsidRPr="00D15986">
        <w:rPr>
          <w:rFonts w:ascii="Times New Roman" w:eastAsia="Times New Roman" w:hAnsi="Times New Roman" w:cs="Times New Roman"/>
          <w:color w:val="000000" w:themeColor="text1"/>
          <w:sz w:val="24"/>
          <w:szCs w:val="24"/>
          <w:lang w:val="es-ES_tradnl"/>
        </w:rPr>
        <w:t xml:space="preserve">aquí la naturaleza, no la persona; dice </w:t>
      </w:r>
      <w:r w:rsidR="00BF0966">
        <w:rPr>
          <w:rFonts w:ascii="Times New Roman" w:eastAsia="Times New Roman" w:hAnsi="Times New Roman" w:cs="Times New Roman"/>
          <w:i/>
          <w:color w:val="000000" w:themeColor="text1"/>
          <w:sz w:val="24"/>
          <w:szCs w:val="24"/>
          <w:lang w:val="es-ES_tradnl"/>
        </w:rPr>
        <w:t>qué</w:t>
      </w:r>
      <w:r w:rsidRPr="00D15986">
        <w:rPr>
          <w:rFonts w:ascii="Times New Roman" w:eastAsia="Times New Roman" w:hAnsi="Times New Roman" w:cs="Times New Roman"/>
          <w:i/>
          <w:color w:val="000000" w:themeColor="text1"/>
          <w:sz w:val="24"/>
          <w:szCs w:val="24"/>
          <w:lang w:val="es-ES_tradnl"/>
        </w:rPr>
        <w:t xml:space="preserve"> cosa</w:t>
      </w:r>
      <w:r w:rsidRPr="00D15986">
        <w:rPr>
          <w:rFonts w:ascii="Times New Roman" w:eastAsia="Times New Roman" w:hAnsi="Times New Roman" w:cs="Times New Roman"/>
          <w:color w:val="000000" w:themeColor="text1"/>
          <w:sz w:val="24"/>
          <w:szCs w:val="24"/>
          <w:lang w:val="es-ES_tradnl"/>
        </w:rPr>
        <w:t xml:space="preserve"> es, no </w:t>
      </w:r>
      <w:r w:rsidR="0044727F" w:rsidRPr="00D15986">
        <w:rPr>
          <w:rFonts w:ascii="Times New Roman" w:eastAsia="Times New Roman" w:hAnsi="Times New Roman" w:cs="Times New Roman"/>
          <w:i/>
          <w:color w:val="000000" w:themeColor="text1"/>
          <w:sz w:val="24"/>
          <w:szCs w:val="24"/>
          <w:lang w:val="es-ES_tradnl"/>
        </w:rPr>
        <w:t>quién</w:t>
      </w:r>
      <w:r w:rsidRPr="00D15986">
        <w:rPr>
          <w:rFonts w:ascii="Times New Roman" w:eastAsia="Times New Roman" w:hAnsi="Times New Roman" w:cs="Times New Roman"/>
          <w:color w:val="000000" w:themeColor="text1"/>
          <w:sz w:val="24"/>
          <w:szCs w:val="24"/>
          <w:lang w:val="es-ES_tradnl"/>
        </w:rPr>
        <w:t xml:space="preserve"> es el Espíritu Santo. “Señor” quiere decir que el Espíritu Santo comparte la Señoría de Dios, que está de la parte del Creador, no de las criat</w:t>
      </w:r>
      <w:r w:rsidR="0044727F" w:rsidRPr="00D15986">
        <w:rPr>
          <w:rFonts w:ascii="Times New Roman" w:eastAsia="Times New Roman" w:hAnsi="Times New Roman" w:cs="Times New Roman"/>
          <w:color w:val="000000" w:themeColor="text1"/>
          <w:sz w:val="24"/>
          <w:szCs w:val="24"/>
          <w:lang w:val="es-ES_tradnl"/>
        </w:rPr>
        <w:t>ur</w:t>
      </w:r>
      <w:r w:rsidRPr="00D15986">
        <w:rPr>
          <w:rFonts w:ascii="Times New Roman" w:eastAsia="Times New Roman" w:hAnsi="Times New Roman" w:cs="Times New Roman"/>
          <w:color w:val="000000" w:themeColor="text1"/>
          <w:sz w:val="24"/>
          <w:szCs w:val="24"/>
          <w:lang w:val="es-ES_tradnl"/>
        </w:rPr>
        <w:t xml:space="preserve">as; en otras palabras que es de naturaleza divina. </w:t>
      </w:r>
    </w:p>
    <w:p w:rsidR="00547942" w:rsidRPr="00D15986" w:rsidRDefault="0053634B" w:rsidP="0053634B">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A esta certeza la Iglesia había llegado basándose no solamente en la Escritura, pero también en la propia experiencia de salvación. El Espíritu, escribía ya san Atanasio, no puede ser una creatur</w:t>
      </w:r>
      <w:r w:rsidR="0044727F" w:rsidRPr="00D15986">
        <w:rPr>
          <w:rFonts w:ascii="Times New Roman" w:eastAsia="Times New Roman" w:hAnsi="Times New Roman" w:cs="Times New Roman"/>
          <w:color w:val="000000" w:themeColor="text1"/>
          <w:sz w:val="24"/>
          <w:szCs w:val="24"/>
          <w:lang w:val="es-ES_tradnl"/>
        </w:rPr>
        <w:t>a</w:t>
      </w:r>
      <w:r w:rsidRPr="00D15986">
        <w:rPr>
          <w:rFonts w:ascii="Times New Roman" w:eastAsia="Times New Roman" w:hAnsi="Times New Roman" w:cs="Times New Roman"/>
          <w:color w:val="000000" w:themeColor="text1"/>
          <w:sz w:val="24"/>
          <w:szCs w:val="24"/>
          <w:lang w:val="es-ES_tradnl"/>
        </w:rPr>
        <w:t xml:space="preserve"> porque cuando somos tocados por él (en los sacramentos, en la Palabra, en la oración) sentimos la experiencia de entrar en contacto con Dios en persona, no con un intermediario suyo. Si nos diviniza, quiere decir que es el mismo Dios</w:t>
      </w:r>
      <w:r w:rsidR="00547942" w:rsidRPr="00D15986">
        <w:rPr>
          <w:rStyle w:val="Rimandonotaapidipagina"/>
          <w:rFonts w:ascii="Times New Roman" w:eastAsia="Times New Roman" w:hAnsi="Times New Roman" w:cs="Times New Roman"/>
          <w:color w:val="000000" w:themeColor="text1"/>
          <w:sz w:val="24"/>
          <w:szCs w:val="24"/>
          <w:lang w:val="es-ES_tradnl"/>
        </w:rPr>
        <w:footnoteReference w:id="12"/>
      </w:r>
      <w:r w:rsidR="00547942" w:rsidRPr="00D15986">
        <w:rPr>
          <w:rFonts w:ascii="Times New Roman" w:eastAsia="Times New Roman" w:hAnsi="Times New Roman" w:cs="Times New Roman"/>
          <w:color w:val="000000" w:themeColor="text1"/>
          <w:sz w:val="24"/>
          <w:szCs w:val="24"/>
          <w:lang w:val="es-ES_tradnl"/>
        </w:rPr>
        <w:t xml:space="preserve">. </w:t>
      </w:r>
    </w:p>
    <w:p w:rsidR="002425F6" w:rsidRPr="00D15986" w:rsidRDefault="0053634B" w:rsidP="0053634B">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¿No se podía, en el símbolo de la fe, decir la misma cosa de una manera más explícita, definiendo al Espíritu Santo pura y simplemente “Dios y consustancial con el Padre”, como se había hecho con el Hijo</w:t>
      </w:r>
      <w:r w:rsidR="00F25C73">
        <w:rPr>
          <w:rFonts w:ascii="Times New Roman" w:eastAsia="Times New Roman" w:hAnsi="Times New Roman" w:cs="Times New Roman"/>
          <w:color w:val="000000" w:themeColor="text1"/>
          <w:sz w:val="24"/>
          <w:szCs w:val="24"/>
          <w:lang w:val="es-ES_tradnl"/>
        </w:rPr>
        <w:t xml:space="preserve"> en el concilio de Nicea</w:t>
      </w:r>
      <w:r w:rsidRPr="00D15986">
        <w:rPr>
          <w:rFonts w:ascii="Times New Roman" w:eastAsia="Times New Roman" w:hAnsi="Times New Roman" w:cs="Times New Roman"/>
          <w:color w:val="000000" w:themeColor="text1"/>
          <w:sz w:val="24"/>
          <w:szCs w:val="24"/>
          <w:lang w:val="es-ES_tradnl"/>
        </w:rPr>
        <w:t xml:space="preserve">?  </w:t>
      </w:r>
      <w:r w:rsidR="00BF0966" w:rsidRPr="00D15986">
        <w:rPr>
          <w:rFonts w:ascii="Times New Roman" w:eastAsia="Times New Roman" w:hAnsi="Times New Roman" w:cs="Times New Roman"/>
          <w:color w:val="000000" w:themeColor="text1"/>
          <w:sz w:val="24"/>
          <w:szCs w:val="24"/>
          <w:lang w:val="es-ES_tradnl"/>
        </w:rPr>
        <w:t>Seguramente</w:t>
      </w:r>
      <w:r w:rsidRPr="00D15986">
        <w:rPr>
          <w:rFonts w:ascii="Times New Roman" w:eastAsia="Times New Roman" w:hAnsi="Times New Roman" w:cs="Times New Roman"/>
          <w:color w:val="000000" w:themeColor="text1"/>
          <w:sz w:val="24"/>
          <w:szCs w:val="24"/>
          <w:lang w:val="es-ES_tradnl"/>
        </w:rPr>
        <w:t xml:space="preserve"> y fue justamente esta la crítica hecha por algunos obispos, entre los cuales san Gregorio Nazianzeno, a la definición. Por motivos de oportunidad y de paz, se prefirió decir la misma cosa con expresiones equivalentes, atribuyendo al Espíritu, además que el título de Señor, también la </w:t>
      </w:r>
      <w:proofErr w:type="spellStart"/>
      <w:r w:rsidRPr="00D15986">
        <w:rPr>
          <w:rFonts w:ascii="Times New Roman" w:eastAsia="Times New Roman" w:hAnsi="Times New Roman" w:cs="Times New Roman"/>
          <w:i/>
          <w:color w:val="000000" w:themeColor="text1"/>
          <w:sz w:val="24"/>
          <w:szCs w:val="24"/>
          <w:lang w:val="es-ES_tradnl"/>
        </w:rPr>
        <w:t>isotimia</w:t>
      </w:r>
      <w:proofErr w:type="spellEnd"/>
      <w:r w:rsidRPr="00D15986">
        <w:rPr>
          <w:rFonts w:ascii="Times New Roman" w:eastAsia="Times New Roman" w:hAnsi="Times New Roman" w:cs="Times New Roman"/>
          <w:color w:val="000000" w:themeColor="text1"/>
          <w:sz w:val="24"/>
          <w:szCs w:val="24"/>
          <w:lang w:val="es-ES_tradnl"/>
        </w:rPr>
        <w:t xml:space="preserve">, o sea la igualdad con el Padre y el Hijo en la adoración y en la glorificación de la Iglesia. </w:t>
      </w:r>
    </w:p>
    <w:p w:rsidR="00761C4A" w:rsidRPr="00D15986" w:rsidRDefault="0053634B" w:rsidP="0053634B">
      <w:pPr>
        <w:spacing w:before="100" w:beforeAutospacing="1" w:after="100" w:afterAutospacing="1"/>
        <w:jc w:val="both"/>
        <w:rPr>
          <w:rFonts w:ascii="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La expresión</w:t>
      </w:r>
      <w:r w:rsidR="00F25C73">
        <w:rPr>
          <w:rFonts w:ascii="Times New Roman" w:eastAsia="Times New Roman" w:hAnsi="Times New Roman" w:cs="Times New Roman"/>
          <w:color w:val="000000" w:themeColor="text1"/>
          <w:sz w:val="24"/>
          <w:szCs w:val="24"/>
          <w:lang w:val="es-ES_tradnl"/>
        </w:rPr>
        <w:t xml:space="preserve"> sucesiva,</w:t>
      </w:r>
      <w:r w:rsidRPr="00D15986">
        <w:rPr>
          <w:rFonts w:ascii="Times New Roman" w:eastAsia="Times New Roman" w:hAnsi="Times New Roman" w:cs="Times New Roman"/>
          <w:color w:val="000000" w:themeColor="text1"/>
          <w:sz w:val="24"/>
          <w:szCs w:val="24"/>
          <w:lang w:val="es-ES_tradnl"/>
        </w:rPr>
        <w:t xml:space="preserve"> según la cual el Espíritu Santo</w:t>
      </w:r>
      <w:r w:rsidR="00F25C73">
        <w:rPr>
          <w:rFonts w:ascii="Times New Roman" w:eastAsia="Times New Roman" w:hAnsi="Times New Roman" w:cs="Times New Roman"/>
          <w:color w:val="000000" w:themeColor="text1"/>
          <w:sz w:val="24"/>
          <w:szCs w:val="24"/>
          <w:lang w:val="es-ES_tradnl"/>
        </w:rPr>
        <w:t xml:space="preserve"> </w:t>
      </w:r>
      <w:r w:rsidR="00016FF5" w:rsidRPr="00D15986">
        <w:rPr>
          <w:rFonts w:ascii="Times New Roman" w:hAnsi="Times New Roman" w:cs="Times New Roman"/>
          <w:i/>
          <w:color w:val="000000" w:themeColor="text1"/>
          <w:sz w:val="24"/>
          <w:szCs w:val="24"/>
          <w:lang w:val="es-ES_tradnl"/>
        </w:rPr>
        <w:t>“</w:t>
      </w:r>
      <w:r w:rsidRPr="00D15986">
        <w:rPr>
          <w:rFonts w:ascii="Times New Roman" w:hAnsi="Times New Roman" w:cs="Times New Roman"/>
          <w:i/>
          <w:color w:val="000000" w:themeColor="text1"/>
          <w:sz w:val="24"/>
          <w:szCs w:val="24"/>
          <w:lang w:val="es-ES_tradnl"/>
        </w:rPr>
        <w:t>da</w:t>
      </w:r>
      <w:r w:rsidR="002425F6" w:rsidRPr="00D15986">
        <w:rPr>
          <w:rFonts w:ascii="Times New Roman" w:hAnsi="Times New Roman" w:cs="Times New Roman"/>
          <w:i/>
          <w:color w:val="000000" w:themeColor="text1"/>
          <w:sz w:val="24"/>
          <w:szCs w:val="24"/>
          <w:lang w:val="es-ES_tradnl"/>
        </w:rPr>
        <w:t xml:space="preserve"> la vita</w:t>
      </w:r>
      <w:r w:rsidR="00016FF5" w:rsidRPr="00D15986">
        <w:rPr>
          <w:rFonts w:ascii="Times New Roman" w:hAnsi="Times New Roman" w:cs="Times New Roman"/>
          <w:i/>
          <w:color w:val="000000" w:themeColor="text1"/>
          <w:sz w:val="24"/>
          <w:szCs w:val="24"/>
          <w:lang w:val="es-ES_tradnl"/>
        </w:rPr>
        <w:t>”</w:t>
      </w:r>
      <w:r w:rsidR="00F25C73">
        <w:rPr>
          <w:rFonts w:ascii="Times New Roman" w:hAnsi="Times New Roman" w:cs="Times New Roman"/>
          <w:i/>
          <w:color w:val="000000" w:themeColor="text1"/>
          <w:sz w:val="24"/>
          <w:szCs w:val="24"/>
          <w:lang w:val="es-ES_tradnl"/>
        </w:rPr>
        <w:t>,</w:t>
      </w:r>
      <w:r w:rsidRPr="00D15986">
        <w:rPr>
          <w:rFonts w:ascii="Times New Roman" w:hAnsi="Times New Roman" w:cs="Times New Roman"/>
          <w:color w:val="000000" w:themeColor="text1"/>
          <w:sz w:val="24"/>
          <w:szCs w:val="24"/>
          <w:lang w:val="es-ES_tradnl"/>
        </w:rPr>
        <w:t xml:space="preserve"> es</w:t>
      </w:r>
      <w:r w:rsidR="00F25C73">
        <w:rPr>
          <w:rFonts w:ascii="Times New Roman" w:hAnsi="Times New Roman" w:cs="Times New Roman"/>
          <w:color w:val="000000" w:themeColor="text1"/>
          <w:sz w:val="24"/>
          <w:szCs w:val="24"/>
          <w:lang w:val="es-ES_tradnl"/>
        </w:rPr>
        <w:t xml:space="preserve"> traída de</w:t>
      </w:r>
      <w:r w:rsidRPr="00D15986">
        <w:rPr>
          <w:rFonts w:ascii="Times New Roman" w:hAnsi="Times New Roman" w:cs="Times New Roman"/>
          <w:color w:val="000000" w:themeColor="text1"/>
          <w:sz w:val="24"/>
          <w:szCs w:val="24"/>
          <w:lang w:val="es-ES_tradnl"/>
        </w:rPr>
        <w:t xml:space="preserve"> diversos pasajes del Nuevo Testamento: </w:t>
      </w:r>
      <w:r w:rsidR="00F25C73">
        <w:rPr>
          <w:rFonts w:ascii="Times New Roman" w:hAnsi="Times New Roman" w:cs="Times New Roman"/>
          <w:color w:val="000000" w:themeColor="text1"/>
          <w:sz w:val="24"/>
          <w:szCs w:val="24"/>
          <w:lang w:val="es-ES_tradnl"/>
        </w:rPr>
        <w:t>“</w:t>
      </w:r>
      <w:r w:rsidRPr="00D15986">
        <w:rPr>
          <w:rFonts w:ascii="Times New Roman" w:hAnsi="Times New Roman" w:cs="Times New Roman"/>
          <w:color w:val="000000" w:themeColor="text1"/>
          <w:sz w:val="24"/>
          <w:szCs w:val="24"/>
          <w:lang w:val="es-ES_tradnl"/>
        </w:rPr>
        <w:t>Es el Espíritu que da la vida”</w:t>
      </w:r>
      <w:r w:rsidR="002425F6" w:rsidRPr="00D15986">
        <w:rPr>
          <w:rFonts w:ascii="Times New Roman" w:hAnsi="Times New Roman" w:cs="Times New Roman"/>
          <w:color w:val="000000" w:themeColor="text1"/>
          <w:sz w:val="24"/>
          <w:szCs w:val="24"/>
          <w:lang w:val="es-ES_tradnl"/>
        </w:rPr>
        <w:t xml:space="preserve"> (</w:t>
      </w:r>
      <w:proofErr w:type="spellStart"/>
      <w:r w:rsidR="002425F6" w:rsidRPr="00D15986">
        <w:rPr>
          <w:rFonts w:ascii="Times New Roman" w:hAnsi="Times New Roman" w:cs="Times New Roman"/>
          <w:color w:val="000000" w:themeColor="text1"/>
          <w:sz w:val="24"/>
          <w:szCs w:val="24"/>
          <w:lang w:val="es-ES_tradnl"/>
        </w:rPr>
        <w:t>Gv</w:t>
      </w:r>
      <w:proofErr w:type="spellEnd"/>
      <w:r w:rsidR="002425F6" w:rsidRPr="00D15986">
        <w:rPr>
          <w:rFonts w:ascii="Times New Roman" w:hAnsi="Times New Roman" w:cs="Times New Roman"/>
          <w:color w:val="000000" w:themeColor="text1"/>
          <w:sz w:val="24"/>
          <w:szCs w:val="24"/>
          <w:lang w:val="es-ES_tradnl"/>
        </w:rPr>
        <w:t xml:space="preserve"> 6, 63); </w:t>
      </w:r>
      <w:r w:rsidR="00016FF5" w:rsidRPr="00D15986">
        <w:rPr>
          <w:rFonts w:ascii="Times New Roman" w:hAnsi="Times New Roman" w:cs="Times New Roman"/>
          <w:color w:val="000000" w:themeColor="text1"/>
          <w:sz w:val="24"/>
          <w:szCs w:val="24"/>
          <w:lang w:val="es-ES_tradnl"/>
        </w:rPr>
        <w:t>“</w:t>
      </w:r>
      <w:r w:rsidR="002425F6" w:rsidRPr="00D15986">
        <w:rPr>
          <w:rFonts w:ascii="Times New Roman" w:hAnsi="Times New Roman" w:cs="Times New Roman"/>
          <w:color w:val="000000" w:themeColor="text1"/>
          <w:sz w:val="24"/>
          <w:szCs w:val="24"/>
          <w:lang w:val="es-ES_tradnl"/>
        </w:rPr>
        <w:t>L</w:t>
      </w:r>
      <w:r w:rsidRPr="00D15986">
        <w:rPr>
          <w:rFonts w:ascii="Times New Roman" w:hAnsi="Times New Roman" w:cs="Times New Roman"/>
          <w:color w:val="000000" w:themeColor="text1"/>
          <w:sz w:val="24"/>
          <w:szCs w:val="24"/>
          <w:lang w:val="es-ES_tradnl"/>
        </w:rPr>
        <w:t>a ley del Espíritu da la vida en Cristo Jesús”</w:t>
      </w:r>
      <w:r w:rsidR="002425F6" w:rsidRPr="00D15986">
        <w:rPr>
          <w:rFonts w:ascii="Times New Roman" w:hAnsi="Times New Roman" w:cs="Times New Roman"/>
          <w:color w:val="000000" w:themeColor="text1"/>
          <w:sz w:val="24"/>
          <w:szCs w:val="24"/>
          <w:lang w:val="es-ES_tradnl"/>
        </w:rPr>
        <w:t xml:space="preserve"> (</w:t>
      </w:r>
      <w:proofErr w:type="spellStart"/>
      <w:r w:rsidR="002425F6" w:rsidRPr="00D15986">
        <w:rPr>
          <w:rFonts w:ascii="Times New Roman" w:hAnsi="Times New Roman" w:cs="Times New Roman"/>
          <w:color w:val="000000" w:themeColor="text1"/>
          <w:sz w:val="24"/>
          <w:szCs w:val="24"/>
          <w:lang w:val="es-ES_tradnl"/>
        </w:rPr>
        <w:t>Rm</w:t>
      </w:r>
      <w:proofErr w:type="spellEnd"/>
      <w:r w:rsidR="002425F6" w:rsidRPr="00D15986">
        <w:rPr>
          <w:rFonts w:ascii="Times New Roman" w:hAnsi="Times New Roman" w:cs="Times New Roman"/>
          <w:color w:val="000000" w:themeColor="text1"/>
          <w:sz w:val="24"/>
          <w:szCs w:val="24"/>
          <w:lang w:val="es-ES_tradnl"/>
        </w:rPr>
        <w:t xml:space="preserve"> 8, 2); </w:t>
      </w:r>
      <w:r w:rsidR="00016FF5" w:rsidRPr="00D15986">
        <w:rPr>
          <w:rFonts w:ascii="Times New Roman" w:hAnsi="Times New Roman" w:cs="Times New Roman"/>
          <w:color w:val="000000" w:themeColor="text1"/>
          <w:sz w:val="24"/>
          <w:szCs w:val="24"/>
          <w:lang w:val="es-ES_tradnl"/>
        </w:rPr>
        <w:t>“</w:t>
      </w:r>
      <w:r w:rsidRPr="00D15986">
        <w:rPr>
          <w:rFonts w:ascii="Times New Roman" w:hAnsi="Times New Roman" w:cs="Times New Roman"/>
          <w:color w:val="000000" w:themeColor="text1"/>
          <w:sz w:val="24"/>
          <w:szCs w:val="24"/>
          <w:lang w:val="es-ES_tradnl"/>
        </w:rPr>
        <w:t xml:space="preserve">El último </w:t>
      </w:r>
      <w:proofErr w:type="spellStart"/>
      <w:r w:rsidRPr="00D15986">
        <w:rPr>
          <w:rFonts w:ascii="Times New Roman" w:hAnsi="Times New Roman" w:cs="Times New Roman"/>
          <w:color w:val="000000" w:themeColor="text1"/>
          <w:sz w:val="24"/>
          <w:szCs w:val="24"/>
          <w:lang w:val="es-ES_tradnl"/>
        </w:rPr>
        <w:t>Adan</w:t>
      </w:r>
      <w:proofErr w:type="spellEnd"/>
      <w:r w:rsidRPr="00D15986">
        <w:rPr>
          <w:rFonts w:ascii="Times New Roman" w:hAnsi="Times New Roman" w:cs="Times New Roman"/>
          <w:color w:val="000000" w:themeColor="text1"/>
          <w:sz w:val="24"/>
          <w:szCs w:val="24"/>
          <w:lang w:val="es-ES_tradnl"/>
        </w:rPr>
        <w:t xml:space="preserve"> se volvió espíritu dador de vida”</w:t>
      </w:r>
      <w:r w:rsidR="002425F6" w:rsidRPr="00D15986">
        <w:rPr>
          <w:rFonts w:ascii="Times New Roman" w:hAnsi="Times New Roman" w:cs="Times New Roman"/>
          <w:color w:val="000000" w:themeColor="text1"/>
          <w:sz w:val="24"/>
          <w:szCs w:val="24"/>
          <w:lang w:val="es-ES_tradnl"/>
        </w:rPr>
        <w:t xml:space="preserve"> (1 </w:t>
      </w:r>
      <w:proofErr w:type="spellStart"/>
      <w:r w:rsidR="002425F6" w:rsidRPr="00D15986">
        <w:rPr>
          <w:rFonts w:ascii="Times New Roman" w:hAnsi="Times New Roman" w:cs="Times New Roman"/>
          <w:color w:val="000000" w:themeColor="text1"/>
          <w:sz w:val="24"/>
          <w:szCs w:val="24"/>
          <w:lang w:val="es-ES_tradnl"/>
        </w:rPr>
        <w:t>Cor</w:t>
      </w:r>
      <w:proofErr w:type="spellEnd"/>
      <w:r w:rsidR="002425F6" w:rsidRPr="00D15986">
        <w:rPr>
          <w:rFonts w:ascii="Times New Roman" w:hAnsi="Times New Roman" w:cs="Times New Roman"/>
          <w:color w:val="000000" w:themeColor="text1"/>
          <w:sz w:val="24"/>
          <w:szCs w:val="24"/>
          <w:lang w:val="es-ES_tradnl"/>
        </w:rPr>
        <w:t xml:space="preserve"> 15, 45); </w:t>
      </w:r>
      <w:r w:rsidR="00016FF5" w:rsidRPr="00D15986">
        <w:rPr>
          <w:rFonts w:ascii="Times New Roman" w:hAnsi="Times New Roman" w:cs="Times New Roman"/>
          <w:color w:val="000000" w:themeColor="text1"/>
          <w:sz w:val="24"/>
          <w:szCs w:val="24"/>
          <w:lang w:val="es-ES_tradnl"/>
        </w:rPr>
        <w:t>“</w:t>
      </w:r>
      <w:r w:rsidR="002425F6" w:rsidRPr="00D15986">
        <w:rPr>
          <w:rFonts w:ascii="Times New Roman" w:hAnsi="Times New Roman" w:cs="Times New Roman"/>
          <w:color w:val="000000" w:themeColor="text1"/>
          <w:sz w:val="24"/>
          <w:szCs w:val="24"/>
          <w:lang w:val="es-ES_tradnl"/>
        </w:rPr>
        <w:t>La</w:t>
      </w:r>
      <w:r w:rsidRPr="00D15986">
        <w:rPr>
          <w:rFonts w:ascii="Times New Roman" w:hAnsi="Times New Roman" w:cs="Times New Roman"/>
          <w:color w:val="000000" w:themeColor="text1"/>
          <w:sz w:val="24"/>
          <w:szCs w:val="24"/>
          <w:lang w:val="es-ES_tradnl"/>
        </w:rPr>
        <w:t xml:space="preserve"> letra mata, el Espíritu vivifica”</w:t>
      </w:r>
      <w:r w:rsidR="002425F6" w:rsidRPr="00D15986">
        <w:rPr>
          <w:rFonts w:ascii="Times New Roman" w:hAnsi="Times New Roman" w:cs="Times New Roman"/>
          <w:color w:val="000000" w:themeColor="text1"/>
          <w:sz w:val="24"/>
          <w:szCs w:val="24"/>
          <w:lang w:val="es-ES_tradnl"/>
        </w:rPr>
        <w:t xml:space="preserve"> (2 </w:t>
      </w:r>
      <w:proofErr w:type="spellStart"/>
      <w:r w:rsidR="002425F6" w:rsidRPr="00D15986">
        <w:rPr>
          <w:rFonts w:ascii="Times New Roman" w:hAnsi="Times New Roman" w:cs="Times New Roman"/>
          <w:color w:val="000000" w:themeColor="text1"/>
          <w:sz w:val="24"/>
          <w:szCs w:val="24"/>
          <w:lang w:val="es-ES_tradnl"/>
        </w:rPr>
        <w:t>Cor</w:t>
      </w:r>
      <w:proofErr w:type="spellEnd"/>
      <w:r w:rsidR="002425F6" w:rsidRPr="00D15986">
        <w:rPr>
          <w:rFonts w:ascii="Times New Roman" w:hAnsi="Times New Roman" w:cs="Times New Roman"/>
          <w:color w:val="000000" w:themeColor="text1"/>
          <w:sz w:val="24"/>
          <w:szCs w:val="24"/>
          <w:lang w:val="es-ES_tradnl"/>
        </w:rPr>
        <w:t xml:space="preserve"> 3, 6). </w:t>
      </w:r>
    </w:p>
    <w:p w:rsidR="003B656D" w:rsidRPr="00D15986" w:rsidRDefault="00761C4A" w:rsidP="00761C4A">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hAnsi="Times New Roman" w:cs="Times New Roman"/>
          <w:color w:val="000000" w:themeColor="text1"/>
          <w:sz w:val="24"/>
          <w:szCs w:val="24"/>
          <w:lang w:val="es-ES_tradnl"/>
        </w:rPr>
        <w:t>Nos ponemos tres preguntas. Primero, ¿</w:t>
      </w:r>
      <w:r w:rsidRPr="00D15986">
        <w:rPr>
          <w:rFonts w:ascii="Times New Roman" w:hAnsi="Times New Roman" w:cs="Times New Roman"/>
          <w:i/>
          <w:color w:val="000000" w:themeColor="text1"/>
          <w:sz w:val="24"/>
          <w:szCs w:val="24"/>
          <w:lang w:val="es-ES_tradnl"/>
        </w:rPr>
        <w:t>qué vida da</w:t>
      </w:r>
      <w:r w:rsidRPr="00D15986">
        <w:rPr>
          <w:rFonts w:ascii="Times New Roman" w:hAnsi="Times New Roman" w:cs="Times New Roman"/>
          <w:color w:val="000000" w:themeColor="text1"/>
          <w:sz w:val="24"/>
          <w:szCs w:val="24"/>
          <w:lang w:val="es-ES_tradnl"/>
        </w:rPr>
        <w:t xml:space="preserve"> el Espíritu Santo? Respuesta: da la vida divina, la vida de Cristo. Una vida sobre-natural, no una </w:t>
      </w:r>
      <w:proofErr w:type="spellStart"/>
      <w:r w:rsidRPr="00D15986">
        <w:rPr>
          <w:rFonts w:ascii="Times New Roman" w:hAnsi="Times New Roman" w:cs="Times New Roman"/>
          <w:color w:val="000000" w:themeColor="text1"/>
          <w:sz w:val="24"/>
          <w:szCs w:val="24"/>
          <w:lang w:val="es-ES_tradnl"/>
        </w:rPr>
        <w:t>super</w:t>
      </w:r>
      <w:proofErr w:type="spellEnd"/>
      <w:r w:rsidRPr="00D15986">
        <w:rPr>
          <w:rFonts w:ascii="Times New Roman" w:hAnsi="Times New Roman" w:cs="Times New Roman"/>
          <w:color w:val="000000" w:themeColor="text1"/>
          <w:sz w:val="24"/>
          <w:szCs w:val="24"/>
          <w:lang w:val="es-ES_tradnl"/>
        </w:rPr>
        <w:t>-vida natural; crea al hombre nuevo, no al superhombre de Nietzsche “inflado de vida”. Segundo, ¿dónde nos da tal vida? Respuesta: en el bautismo, que es presentado de hecho como un “renacer del Espíritu”</w:t>
      </w:r>
      <w:r w:rsidR="002425F6" w:rsidRPr="00D15986">
        <w:rPr>
          <w:rFonts w:ascii="Times New Roman" w:eastAsia="Times New Roman" w:hAnsi="Times New Roman" w:cs="Times New Roman"/>
          <w:color w:val="000000" w:themeColor="text1"/>
          <w:sz w:val="24"/>
          <w:szCs w:val="24"/>
          <w:lang w:val="es-ES_tradnl"/>
        </w:rPr>
        <w:t xml:space="preserve"> (</w:t>
      </w:r>
      <w:proofErr w:type="spellStart"/>
      <w:r w:rsidR="002425F6" w:rsidRPr="00D15986">
        <w:rPr>
          <w:rFonts w:ascii="Times New Roman" w:eastAsia="Times New Roman" w:hAnsi="Times New Roman" w:cs="Times New Roman"/>
          <w:color w:val="000000" w:themeColor="text1"/>
          <w:sz w:val="24"/>
          <w:szCs w:val="24"/>
          <w:lang w:val="es-ES_tradnl"/>
        </w:rPr>
        <w:t>Gv</w:t>
      </w:r>
      <w:proofErr w:type="spellEnd"/>
      <w:r w:rsidR="002425F6" w:rsidRPr="00D15986">
        <w:rPr>
          <w:rFonts w:ascii="Times New Roman" w:eastAsia="Times New Roman" w:hAnsi="Times New Roman" w:cs="Times New Roman"/>
          <w:color w:val="000000" w:themeColor="text1"/>
          <w:sz w:val="24"/>
          <w:szCs w:val="24"/>
          <w:lang w:val="es-ES_tradnl"/>
        </w:rPr>
        <w:t xml:space="preserve"> 3, 5),</w:t>
      </w:r>
      <w:r w:rsidRPr="00D15986">
        <w:rPr>
          <w:rFonts w:ascii="Times New Roman" w:eastAsia="Times New Roman" w:hAnsi="Times New Roman" w:cs="Times New Roman"/>
          <w:color w:val="000000" w:themeColor="text1"/>
          <w:sz w:val="24"/>
          <w:szCs w:val="24"/>
          <w:lang w:val="es-ES_tradnl"/>
        </w:rPr>
        <w:t xml:space="preserve"> en los sacramentos, en la palabra de Dios, en la oración, en la fe, en el sufrimiento aceptado en unión con Cristo. Tercero, ¿cómo nos da la vida, el </w:t>
      </w:r>
      <w:r w:rsidRPr="00D15986">
        <w:rPr>
          <w:rFonts w:ascii="Times New Roman" w:eastAsia="Times New Roman" w:hAnsi="Times New Roman" w:cs="Times New Roman"/>
          <w:color w:val="000000" w:themeColor="text1"/>
          <w:sz w:val="24"/>
          <w:szCs w:val="24"/>
          <w:lang w:val="es-ES_tradnl"/>
        </w:rPr>
        <w:lastRenderedPageBreak/>
        <w:t>Espíritu?</w:t>
      </w:r>
      <w:r w:rsidR="00F25C73">
        <w:rPr>
          <w:rFonts w:ascii="Times New Roman" w:eastAsia="Times New Roman" w:hAnsi="Times New Roman" w:cs="Times New Roman"/>
          <w:color w:val="000000" w:themeColor="text1"/>
          <w:sz w:val="24"/>
          <w:szCs w:val="24"/>
          <w:lang w:val="es-ES_tradnl"/>
        </w:rPr>
        <w:t xml:space="preserve"> </w:t>
      </w:r>
      <w:r w:rsidR="00F969A9" w:rsidRPr="00D15986">
        <w:rPr>
          <w:rFonts w:ascii="Times New Roman" w:eastAsia="Times New Roman" w:hAnsi="Times New Roman" w:cs="Times New Roman"/>
          <w:color w:val="000000" w:themeColor="text1"/>
          <w:sz w:val="24"/>
          <w:szCs w:val="24"/>
          <w:lang w:val="es-ES_tradnl"/>
        </w:rPr>
        <w:t>R</w:t>
      </w:r>
      <w:r w:rsidRPr="00D15986">
        <w:rPr>
          <w:rFonts w:ascii="Times New Roman" w:eastAsia="Times New Roman" w:hAnsi="Times New Roman" w:cs="Times New Roman"/>
          <w:color w:val="000000" w:themeColor="text1"/>
          <w:sz w:val="24"/>
          <w:szCs w:val="24"/>
          <w:lang w:val="es-ES_tradnl"/>
        </w:rPr>
        <w:t>espuesta: haciendo morir las obras de la carne. “Si con la ayuda del Espíritu hacen morir las obras de la carne vivirán” dice san Pablo en Romanos</w:t>
      </w:r>
      <w:r w:rsidR="003B656D" w:rsidRPr="00D15986">
        <w:rPr>
          <w:rFonts w:ascii="Times New Roman" w:eastAsia="Times New Roman" w:hAnsi="Times New Roman" w:cs="Times New Roman"/>
          <w:color w:val="000000" w:themeColor="text1"/>
          <w:sz w:val="24"/>
          <w:szCs w:val="24"/>
          <w:lang w:val="es-ES_tradnl"/>
        </w:rPr>
        <w:t xml:space="preserve"> 8,13.</w:t>
      </w:r>
    </w:p>
    <w:p w:rsidR="004C3C1D" w:rsidRPr="00D15986" w:rsidRDefault="0065304C" w:rsidP="00C04D24">
      <w:pPr>
        <w:spacing w:before="100" w:beforeAutospacing="1" w:after="100" w:afterAutospacing="1"/>
        <w:jc w:val="both"/>
        <w:rPr>
          <w:rFonts w:ascii="Times New Roman" w:eastAsia="Times New Roman" w:hAnsi="Times New Roman" w:cs="Times New Roman"/>
          <w:i/>
          <w:color w:val="000000" w:themeColor="text1"/>
          <w:sz w:val="24"/>
          <w:szCs w:val="24"/>
          <w:lang w:val="es-ES_tradnl"/>
        </w:rPr>
      </w:pPr>
      <w:bookmarkStart w:id="0" w:name="page21"/>
      <w:bookmarkEnd w:id="0"/>
      <w:r w:rsidRPr="00D15986">
        <w:rPr>
          <w:rFonts w:ascii="Times New Roman" w:eastAsia="Times New Roman" w:hAnsi="Times New Roman" w:cs="Times New Roman"/>
          <w:i/>
          <w:color w:val="000000" w:themeColor="text1"/>
          <w:sz w:val="24"/>
          <w:szCs w:val="24"/>
          <w:lang w:val="es-ES_tradnl"/>
        </w:rPr>
        <w:t>b</w:t>
      </w:r>
      <w:r w:rsidR="0009784D" w:rsidRPr="00D15986">
        <w:rPr>
          <w:rFonts w:ascii="Times New Roman" w:eastAsia="Times New Roman" w:hAnsi="Times New Roman" w:cs="Times New Roman"/>
          <w:i/>
          <w:color w:val="000000" w:themeColor="text1"/>
          <w:sz w:val="24"/>
          <w:szCs w:val="24"/>
          <w:lang w:val="es-ES_tradnl"/>
        </w:rPr>
        <w:t xml:space="preserve">. </w:t>
      </w:r>
      <w:r w:rsidR="00016FF5" w:rsidRPr="00D15986">
        <w:rPr>
          <w:rFonts w:ascii="Times New Roman" w:eastAsia="Times New Roman" w:hAnsi="Times New Roman" w:cs="Times New Roman"/>
          <w:i/>
          <w:color w:val="000000" w:themeColor="text1"/>
          <w:sz w:val="24"/>
          <w:szCs w:val="24"/>
          <w:lang w:val="es-ES_tradnl"/>
        </w:rPr>
        <w:t>“</w:t>
      </w:r>
      <w:r w:rsidR="004C3C1D" w:rsidRPr="00D15986">
        <w:rPr>
          <w:rFonts w:ascii="Times New Roman" w:eastAsia="Times New Roman" w:hAnsi="Times New Roman" w:cs="Times New Roman"/>
          <w:i/>
          <w:color w:val="000000" w:themeColor="text1"/>
          <w:sz w:val="24"/>
          <w:szCs w:val="24"/>
          <w:lang w:val="es-ES_tradnl"/>
        </w:rPr>
        <w:t xml:space="preserve">… </w:t>
      </w:r>
      <w:r w:rsidR="002A4A40" w:rsidRPr="00D15986">
        <w:rPr>
          <w:rFonts w:ascii="Times New Roman" w:eastAsia="Times New Roman" w:hAnsi="Times New Roman" w:cs="Times New Roman"/>
          <w:i/>
          <w:color w:val="000000" w:themeColor="text1"/>
          <w:sz w:val="24"/>
          <w:szCs w:val="24"/>
          <w:lang w:val="es-ES_tradnl"/>
        </w:rPr>
        <w:t>y procede del Padre (y del Hijo) y con el Padre y el Hijo es adorado y glorificado</w:t>
      </w:r>
      <w:r w:rsidR="00016FF5" w:rsidRPr="00D15986">
        <w:rPr>
          <w:rFonts w:ascii="Times New Roman" w:eastAsia="Times New Roman" w:hAnsi="Times New Roman" w:cs="Times New Roman"/>
          <w:i/>
          <w:color w:val="000000" w:themeColor="text1"/>
          <w:sz w:val="24"/>
          <w:szCs w:val="24"/>
          <w:lang w:val="es-ES_tradnl"/>
        </w:rPr>
        <w:t>”</w:t>
      </w:r>
      <w:r w:rsidR="002A4A40" w:rsidRPr="00D15986">
        <w:rPr>
          <w:rFonts w:ascii="Times New Roman" w:eastAsia="Times New Roman" w:hAnsi="Times New Roman" w:cs="Times New Roman"/>
          <w:i/>
          <w:color w:val="000000" w:themeColor="text1"/>
          <w:sz w:val="24"/>
          <w:szCs w:val="24"/>
          <w:lang w:val="es-ES_tradnl"/>
        </w:rPr>
        <w:t>.</w:t>
      </w:r>
    </w:p>
    <w:p w:rsidR="002A4A40" w:rsidRPr="00D15986" w:rsidRDefault="004C3C1D" w:rsidP="00C04D24">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P</w:t>
      </w:r>
      <w:r w:rsidR="002A4A40" w:rsidRPr="00D15986">
        <w:rPr>
          <w:rFonts w:ascii="Times New Roman" w:eastAsia="Times New Roman" w:hAnsi="Times New Roman" w:cs="Times New Roman"/>
          <w:color w:val="000000" w:themeColor="text1"/>
          <w:sz w:val="24"/>
          <w:szCs w:val="24"/>
          <w:lang w:val="es-ES_tradnl"/>
        </w:rPr>
        <w:t xml:space="preserve">asemos ahora a la segunda afirmación del credo sobre el Espíritu Santo. Hasta ahora el símbolo de fe nos ha hablado de la </w:t>
      </w:r>
      <w:r w:rsidR="002A4A40" w:rsidRPr="00D15986">
        <w:rPr>
          <w:rFonts w:ascii="Times New Roman" w:eastAsia="Times New Roman" w:hAnsi="Times New Roman" w:cs="Times New Roman"/>
          <w:i/>
          <w:color w:val="000000" w:themeColor="text1"/>
          <w:sz w:val="24"/>
          <w:szCs w:val="24"/>
          <w:lang w:val="es-ES_tradnl"/>
        </w:rPr>
        <w:t>naturaleza</w:t>
      </w:r>
      <w:r w:rsidR="002A4A40" w:rsidRPr="00D15986">
        <w:rPr>
          <w:rFonts w:ascii="Times New Roman" w:eastAsia="Times New Roman" w:hAnsi="Times New Roman" w:cs="Times New Roman"/>
          <w:color w:val="000000" w:themeColor="text1"/>
          <w:sz w:val="24"/>
          <w:szCs w:val="24"/>
          <w:lang w:val="es-ES_tradnl"/>
        </w:rPr>
        <w:t xml:space="preserve"> del Espíritu, no aún de la </w:t>
      </w:r>
      <w:r w:rsidR="002A4A40" w:rsidRPr="00D15986">
        <w:rPr>
          <w:rFonts w:ascii="Times New Roman" w:eastAsia="Times New Roman" w:hAnsi="Times New Roman" w:cs="Times New Roman"/>
          <w:i/>
          <w:color w:val="000000" w:themeColor="text1"/>
          <w:sz w:val="24"/>
          <w:szCs w:val="24"/>
          <w:lang w:val="es-ES_tradnl"/>
        </w:rPr>
        <w:t>persona</w:t>
      </w:r>
      <w:r w:rsidR="002A4A40" w:rsidRPr="00D15986">
        <w:rPr>
          <w:rFonts w:ascii="Times New Roman" w:eastAsia="Times New Roman" w:hAnsi="Times New Roman" w:cs="Times New Roman"/>
          <w:color w:val="000000" w:themeColor="text1"/>
          <w:sz w:val="24"/>
          <w:szCs w:val="24"/>
          <w:lang w:val="es-ES_tradnl"/>
        </w:rPr>
        <w:t xml:space="preserve">; nos ha dicho </w:t>
      </w:r>
      <w:r w:rsidR="002A4A40" w:rsidRPr="00D15986">
        <w:rPr>
          <w:rFonts w:ascii="Times New Roman" w:eastAsia="Times New Roman" w:hAnsi="Times New Roman" w:cs="Times New Roman"/>
          <w:i/>
          <w:color w:val="000000" w:themeColor="text1"/>
          <w:sz w:val="24"/>
          <w:szCs w:val="24"/>
          <w:lang w:val="es-ES_tradnl"/>
        </w:rPr>
        <w:t>que es</w:t>
      </w:r>
      <w:r w:rsidR="002A4A40" w:rsidRPr="00D15986">
        <w:rPr>
          <w:rFonts w:ascii="Times New Roman" w:eastAsia="Times New Roman" w:hAnsi="Times New Roman" w:cs="Times New Roman"/>
          <w:color w:val="000000" w:themeColor="text1"/>
          <w:sz w:val="24"/>
          <w:szCs w:val="24"/>
          <w:lang w:val="es-ES_tradnl"/>
        </w:rPr>
        <w:t xml:space="preserve">, no </w:t>
      </w:r>
      <w:r w:rsidR="00B94F13" w:rsidRPr="00D15986">
        <w:rPr>
          <w:rFonts w:ascii="Times New Roman" w:eastAsia="Times New Roman" w:hAnsi="Times New Roman" w:cs="Times New Roman"/>
          <w:i/>
          <w:color w:val="000000" w:themeColor="text1"/>
          <w:sz w:val="24"/>
          <w:szCs w:val="24"/>
          <w:lang w:val="es-ES_tradnl"/>
        </w:rPr>
        <w:t>quie</w:t>
      </w:r>
      <w:r w:rsidR="002A4A40" w:rsidRPr="00D15986">
        <w:rPr>
          <w:rFonts w:ascii="Times New Roman" w:eastAsia="Times New Roman" w:hAnsi="Times New Roman" w:cs="Times New Roman"/>
          <w:i/>
          <w:color w:val="000000" w:themeColor="text1"/>
          <w:sz w:val="24"/>
          <w:szCs w:val="24"/>
          <w:lang w:val="es-ES_tradnl"/>
        </w:rPr>
        <w:t>n</w:t>
      </w:r>
      <w:r w:rsidR="002A4A40" w:rsidRPr="00D15986">
        <w:rPr>
          <w:rFonts w:ascii="Times New Roman" w:eastAsia="Times New Roman" w:hAnsi="Times New Roman" w:cs="Times New Roman"/>
          <w:color w:val="000000" w:themeColor="text1"/>
          <w:sz w:val="24"/>
          <w:szCs w:val="24"/>
          <w:lang w:val="es-ES_tradnl"/>
        </w:rPr>
        <w:t xml:space="preserve"> es el Espíritu</w:t>
      </w:r>
      <w:r w:rsidR="00F25C73">
        <w:rPr>
          <w:rFonts w:ascii="Times New Roman" w:eastAsia="Times New Roman" w:hAnsi="Times New Roman" w:cs="Times New Roman"/>
          <w:color w:val="000000" w:themeColor="text1"/>
          <w:sz w:val="24"/>
          <w:szCs w:val="24"/>
          <w:lang w:val="es-ES_tradnl"/>
        </w:rPr>
        <w:t>,</w:t>
      </w:r>
      <w:r w:rsidR="002A4A40" w:rsidRPr="00D15986">
        <w:rPr>
          <w:rFonts w:ascii="Times New Roman" w:eastAsia="Times New Roman" w:hAnsi="Times New Roman" w:cs="Times New Roman"/>
          <w:color w:val="000000" w:themeColor="text1"/>
          <w:sz w:val="24"/>
          <w:szCs w:val="24"/>
          <w:lang w:val="es-ES_tradnl"/>
        </w:rPr>
        <w:t xml:space="preserve"> nos ha hablado de lo que acomuna al Espíritu Santo al Padre y al Hijo – el hecho de ser Dios y de dar la vida.</w:t>
      </w:r>
      <w:r w:rsidR="0056297D">
        <w:rPr>
          <w:rFonts w:ascii="Times New Roman" w:eastAsia="Times New Roman" w:hAnsi="Times New Roman" w:cs="Times New Roman"/>
          <w:color w:val="000000" w:themeColor="text1"/>
          <w:sz w:val="24"/>
          <w:szCs w:val="24"/>
          <w:lang w:val="es-ES_tradnl"/>
        </w:rPr>
        <w:t xml:space="preserve"> </w:t>
      </w:r>
      <w:r w:rsidR="002A4A40" w:rsidRPr="00D15986">
        <w:rPr>
          <w:rFonts w:ascii="Times New Roman" w:eastAsia="Times New Roman" w:hAnsi="Times New Roman" w:cs="Times New Roman"/>
          <w:color w:val="000000" w:themeColor="text1"/>
          <w:sz w:val="24"/>
          <w:szCs w:val="24"/>
          <w:lang w:val="es-ES_tradnl"/>
        </w:rPr>
        <w:t xml:space="preserve">Con la presente afirmación se pasa a lo que distingue al Espíritu Santo del Padre y del Hijo. Lo que lo distingue del Padre es que </w:t>
      </w:r>
      <w:r w:rsidR="002A4A40" w:rsidRPr="00D15986">
        <w:rPr>
          <w:rFonts w:ascii="Times New Roman" w:eastAsia="Times New Roman" w:hAnsi="Times New Roman" w:cs="Times New Roman"/>
          <w:i/>
          <w:color w:val="000000" w:themeColor="text1"/>
          <w:sz w:val="24"/>
          <w:szCs w:val="24"/>
          <w:lang w:val="es-ES_tradnl"/>
        </w:rPr>
        <w:t>procede</w:t>
      </w:r>
      <w:r w:rsidR="002A4A40" w:rsidRPr="00D15986">
        <w:rPr>
          <w:rFonts w:ascii="Times New Roman" w:eastAsia="Times New Roman" w:hAnsi="Times New Roman" w:cs="Times New Roman"/>
          <w:color w:val="000000" w:themeColor="text1"/>
          <w:sz w:val="24"/>
          <w:szCs w:val="24"/>
          <w:lang w:val="es-ES_tradnl"/>
        </w:rPr>
        <w:t xml:space="preserve"> de él (otr</w:t>
      </w:r>
      <w:r w:rsidR="0056297D">
        <w:rPr>
          <w:rFonts w:ascii="Times New Roman" w:eastAsia="Times New Roman" w:hAnsi="Times New Roman" w:cs="Times New Roman"/>
          <w:color w:val="000000" w:themeColor="text1"/>
          <w:sz w:val="24"/>
          <w:szCs w:val="24"/>
          <w:lang w:val="es-ES_tradnl"/>
        </w:rPr>
        <w:t>o</w:t>
      </w:r>
      <w:r w:rsidR="002A4A40" w:rsidRPr="00D15986">
        <w:rPr>
          <w:rFonts w:ascii="Times New Roman" w:eastAsia="Times New Roman" w:hAnsi="Times New Roman" w:cs="Times New Roman"/>
          <w:color w:val="000000" w:themeColor="text1"/>
          <w:sz w:val="24"/>
          <w:szCs w:val="24"/>
          <w:lang w:val="es-ES_tradnl"/>
        </w:rPr>
        <w:t xml:space="preserve"> es aquel que procede, otr</w:t>
      </w:r>
      <w:r w:rsidR="0056297D">
        <w:rPr>
          <w:rFonts w:ascii="Times New Roman" w:eastAsia="Times New Roman" w:hAnsi="Times New Roman" w:cs="Times New Roman"/>
          <w:color w:val="000000" w:themeColor="text1"/>
          <w:sz w:val="24"/>
          <w:szCs w:val="24"/>
          <w:lang w:val="es-ES_tradnl"/>
        </w:rPr>
        <w:t>o</w:t>
      </w:r>
      <w:r w:rsidR="002A4A40" w:rsidRPr="00D15986">
        <w:rPr>
          <w:rFonts w:ascii="Times New Roman" w:eastAsia="Times New Roman" w:hAnsi="Times New Roman" w:cs="Times New Roman"/>
          <w:color w:val="000000" w:themeColor="text1"/>
          <w:sz w:val="24"/>
          <w:szCs w:val="24"/>
          <w:lang w:val="es-ES_tradnl"/>
        </w:rPr>
        <w:t xml:space="preserve"> aquel del que procede); lo que lo distingue del Hijo es que procede del Padre no por generación, pero por </w:t>
      </w:r>
      <w:r w:rsidR="002A4A40" w:rsidRPr="00D15986">
        <w:rPr>
          <w:rFonts w:ascii="Times New Roman" w:eastAsia="Times New Roman" w:hAnsi="Times New Roman" w:cs="Times New Roman"/>
          <w:i/>
          <w:color w:val="000000" w:themeColor="text1"/>
          <w:sz w:val="24"/>
          <w:szCs w:val="24"/>
          <w:lang w:val="es-ES_tradnl"/>
        </w:rPr>
        <w:t>espiración</w:t>
      </w:r>
      <w:r w:rsidR="002A4A40" w:rsidRPr="00D15986">
        <w:rPr>
          <w:rFonts w:ascii="Times New Roman" w:eastAsia="Times New Roman" w:hAnsi="Times New Roman" w:cs="Times New Roman"/>
          <w:color w:val="000000" w:themeColor="text1"/>
          <w:sz w:val="24"/>
          <w:szCs w:val="24"/>
          <w:lang w:val="es-ES_tradnl"/>
        </w:rPr>
        <w:t>, para expresarnos en términos simbólicos, no como el concepto (</w:t>
      </w:r>
      <w:r w:rsidR="002A4A40" w:rsidRPr="0056297D">
        <w:rPr>
          <w:rFonts w:ascii="Times New Roman" w:eastAsia="Times New Roman" w:hAnsi="Times New Roman" w:cs="Times New Roman"/>
          <w:i/>
          <w:color w:val="000000" w:themeColor="text1"/>
          <w:sz w:val="24"/>
          <w:szCs w:val="24"/>
          <w:lang w:val="es-ES_tradnl"/>
        </w:rPr>
        <w:t>logos</w:t>
      </w:r>
      <w:r w:rsidR="002A4A40" w:rsidRPr="00D15986">
        <w:rPr>
          <w:rFonts w:ascii="Times New Roman" w:eastAsia="Times New Roman" w:hAnsi="Times New Roman" w:cs="Times New Roman"/>
          <w:color w:val="000000" w:themeColor="text1"/>
          <w:sz w:val="24"/>
          <w:szCs w:val="24"/>
          <w:lang w:val="es-ES_tradnl"/>
        </w:rPr>
        <w:t xml:space="preserve">) que procede de la mente, </w:t>
      </w:r>
      <w:r w:rsidR="0056297D">
        <w:rPr>
          <w:rFonts w:ascii="Times New Roman" w:eastAsia="Times New Roman" w:hAnsi="Times New Roman" w:cs="Times New Roman"/>
          <w:color w:val="000000" w:themeColor="text1"/>
          <w:sz w:val="24"/>
          <w:szCs w:val="24"/>
          <w:lang w:val="es-ES_tradnl"/>
        </w:rPr>
        <w:t>pero</w:t>
      </w:r>
      <w:r w:rsidR="002A4A40" w:rsidRPr="00D15986">
        <w:rPr>
          <w:rFonts w:ascii="Times New Roman" w:eastAsia="Times New Roman" w:hAnsi="Times New Roman" w:cs="Times New Roman"/>
          <w:color w:val="000000" w:themeColor="text1"/>
          <w:sz w:val="24"/>
          <w:szCs w:val="24"/>
          <w:lang w:val="es-ES_tradnl"/>
        </w:rPr>
        <w:t xml:space="preserve"> como el soplo procede de la boca. </w:t>
      </w:r>
    </w:p>
    <w:p w:rsidR="002A4A40" w:rsidRPr="00D15986" w:rsidRDefault="002A4A40" w:rsidP="00C04D24">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Es el elemento central del artículo del credo, aquello con lo que se entendía definir el lugar que el Paráclito ocupa en la Trinidad. Esta parte del símbolo es </w:t>
      </w:r>
      <w:r w:rsidR="0056297D">
        <w:rPr>
          <w:rFonts w:ascii="Times New Roman" w:eastAsia="Times New Roman" w:hAnsi="Times New Roman" w:cs="Times New Roman"/>
          <w:color w:val="000000" w:themeColor="text1"/>
          <w:sz w:val="24"/>
          <w:szCs w:val="24"/>
          <w:lang w:val="es-ES_tradnl"/>
        </w:rPr>
        <w:t>conocida</w:t>
      </w:r>
      <w:r w:rsidRPr="00D15986">
        <w:rPr>
          <w:rFonts w:ascii="Times New Roman" w:eastAsia="Times New Roman" w:hAnsi="Times New Roman" w:cs="Times New Roman"/>
          <w:color w:val="000000" w:themeColor="text1"/>
          <w:sz w:val="24"/>
          <w:szCs w:val="24"/>
          <w:lang w:val="es-ES_tradnl"/>
        </w:rPr>
        <w:t xml:space="preserve"> sobre todo por el problema del </w:t>
      </w:r>
      <w:r w:rsidRPr="00D15986">
        <w:rPr>
          <w:rFonts w:ascii="Times New Roman" w:eastAsia="Times New Roman" w:hAnsi="Times New Roman" w:cs="Times New Roman"/>
          <w:i/>
          <w:color w:val="000000" w:themeColor="text1"/>
          <w:sz w:val="24"/>
          <w:szCs w:val="24"/>
          <w:lang w:val="es-ES_tradnl"/>
        </w:rPr>
        <w:t>Filioque</w:t>
      </w:r>
      <w:r w:rsidRPr="00D15986">
        <w:rPr>
          <w:rFonts w:ascii="Times New Roman" w:eastAsia="Times New Roman" w:hAnsi="Times New Roman" w:cs="Times New Roman"/>
          <w:color w:val="000000" w:themeColor="text1"/>
          <w:sz w:val="24"/>
          <w:szCs w:val="24"/>
          <w:lang w:val="es-ES_tradnl"/>
        </w:rPr>
        <w:t xml:space="preserve">, que fue por un milenio el objeto principal del desacuerdo entre Oriente y Occidente. No me detengo sobre este problema que fue </w:t>
      </w:r>
      <w:r w:rsidR="00B94F13" w:rsidRPr="00D15986">
        <w:rPr>
          <w:rFonts w:ascii="Times New Roman" w:eastAsia="Times New Roman" w:hAnsi="Times New Roman" w:cs="Times New Roman"/>
          <w:color w:val="000000" w:themeColor="text1"/>
          <w:sz w:val="24"/>
          <w:szCs w:val="24"/>
          <w:lang w:val="es-ES_tradnl"/>
        </w:rPr>
        <w:t>incluso</w:t>
      </w:r>
      <w:r w:rsidRPr="00D15986">
        <w:rPr>
          <w:rFonts w:ascii="Times New Roman" w:eastAsia="Times New Roman" w:hAnsi="Times New Roman" w:cs="Times New Roman"/>
          <w:color w:val="000000" w:themeColor="text1"/>
          <w:sz w:val="24"/>
          <w:szCs w:val="24"/>
          <w:lang w:val="es-ES_tradnl"/>
        </w:rPr>
        <w:t xml:space="preserve"> demasiado discutido, también porque yo mismo he hablado </w:t>
      </w:r>
      <w:r w:rsidR="0056297D">
        <w:rPr>
          <w:rFonts w:ascii="Times New Roman" w:eastAsia="Times New Roman" w:hAnsi="Times New Roman" w:cs="Times New Roman"/>
          <w:color w:val="000000" w:themeColor="text1"/>
          <w:sz w:val="24"/>
          <w:szCs w:val="24"/>
          <w:lang w:val="es-ES_tradnl"/>
        </w:rPr>
        <w:t xml:space="preserve">de él </w:t>
      </w:r>
      <w:r w:rsidRPr="00D15986">
        <w:rPr>
          <w:rFonts w:ascii="Times New Roman" w:eastAsia="Times New Roman" w:hAnsi="Times New Roman" w:cs="Times New Roman"/>
          <w:color w:val="000000" w:themeColor="text1"/>
          <w:sz w:val="24"/>
          <w:szCs w:val="24"/>
          <w:lang w:val="es-ES_tradnl"/>
        </w:rPr>
        <w:t xml:space="preserve">en esta sede, abordando el </w:t>
      </w:r>
      <w:r w:rsidR="00AC1FC8" w:rsidRPr="00D15986">
        <w:rPr>
          <w:rFonts w:ascii="Times New Roman" w:eastAsia="Times New Roman" w:hAnsi="Times New Roman" w:cs="Times New Roman"/>
          <w:color w:val="000000" w:themeColor="text1"/>
          <w:sz w:val="24"/>
          <w:szCs w:val="24"/>
          <w:lang w:val="es-ES_tradnl"/>
        </w:rPr>
        <w:t xml:space="preserve">tema </w:t>
      </w:r>
      <w:r w:rsidRPr="00D15986">
        <w:rPr>
          <w:rFonts w:ascii="Times New Roman" w:eastAsia="Times New Roman" w:hAnsi="Times New Roman" w:cs="Times New Roman"/>
          <w:color w:val="000000" w:themeColor="text1"/>
          <w:sz w:val="24"/>
          <w:szCs w:val="24"/>
          <w:lang w:val="es-ES_tradnl"/>
        </w:rPr>
        <w:t xml:space="preserve">de </w:t>
      </w:r>
      <w:r w:rsidR="00AC1FC8" w:rsidRPr="00D15986">
        <w:rPr>
          <w:rFonts w:ascii="Times New Roman" w:eastAsia="Times New Roman" w:hAnsi="Times New Roman" w:cs="Times New Roman"/>
          <w:color w:val="000000" w:themeColor="text1"/>
          <w:sz w:val="24"/>
          <w:szCs w:val="24"/>
          <w:lang w:val="es-ES_tradnl"/>
        </w:rPr>
        <w:t>la</w:t>
      </w:r>
      <w:r w:rsidRPr="00D15986">
        <w:rPr>
          <w:rFonts w:ascii="Times New Roman" w:eastAsia="Times New Roman" w:hAnsi="Times New Roman" w:cs="Times New Roman"/>
          <w:color w:val="000000" w:themeColor="text1"/>
          <w:sz w:val="24"/>
          <w:szCs w:val="24"/>
          <w:lang w:val="es-ES_tradnl"/>
        </w:rPr>
        <w:t xml:space="preserve"> </w:t>
      </w:r>
      <w:r w:rsidR="0056297D">
        <w:rPr>
          <w:rFonts w:ascii="Times New Roman" w:eastAsia="Times New Roman" w:hAnsi="Times New Roman" w:cs="Times New Roman"/>
          <w:color w:val="000000" w:themeColor="text1"/>
          <w:sz w:val="24"/>
          <w:szCs w:val="24"/>
          <w:lang w:val="es-ES_tradnl"/>
        </w:rPr>
        <w:t xml:space="preserve">comunión de fe </w:t>
      </w:r>
      <w:r w:rsidRPr="00D15986">
        <w:rPr>
          <w:rFonts w:ascii="Times New Roman" w:eastAsia="Times New Roman" w:hAnsi="Times New Roman" w:cs="Times New Roman"/>
          <w:color w:val="000000" w:themeColor="text1"/>
          <w:sz w:val="24"/>
          <w:szCs w:val="24"/>
          <w:lang w:val="es-ES_tradnl"/>
        </w:rPr>
        <w:t>entre Oriente y Occidente</w:t>
      </w:r>
      <w:r w:rsidR="00B94F13" w:rsidRPr="00D15986">
        <w:rPr>
          <w:rFonts w:ascii="Times New Roman" w:eastAsia="Times New Roman" w:hAnsi="Times New Roman" w:cs="Times New Roman"/>
          <w:color w:val="000000" w:themeColor="text1"/>
          <w:sz w:val="24"/>
          <w:szCs w:val="24"/>
          <w:lang w:val="es-ES_tradnl"/>
        </w:rPr>
        <w:t>,</w:t>
      </w:r>
      <w:r w:rsidRPr="00D15986">
        <w:rPr>
          <w:rFonts w:ascii="Times New Roman" w:eastAsia="Times New Roman" w:hAnsi="Times New Roman" w:cs="Times New Roman"/>
          <w:color w:val="000000" w:themeColor="text1"/>
          <w:sz w:val="24"/>
          <w:szCs w:val="24"/>
          <w:lang w:val="es-ES_tradnl"/>
        </w:rPr>
        <w:t xml:space="preserve"> en la cuaresma del año pasado.  </w:t>
      </w:r>
    </w:p>
    <w:p w:rsidR="002A4A40" w:rsidRPr="00D15986" w:rsidRDefault="002A4A40" w:rsidP="002A4A40">
      <w:pPr>
        <w:tabs>
          <w:tab w:val="left" w:pos="6774"/>
        </w:tabs>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Me limito a poner en claro aquello que podemos</w:t>
      </w:r>
      <w:r w:rsidR="0056297D">
        <w:rPr>
          <w:rFonts w:ascii="Times New Roman" w:eastAsia="Times New Roman" w:hAnsi="Times New Roman" w:cs="Times New Roman"/>
          <w:color w:val="000000" w:themeColor="text1"/>
          <w:sz w:val="24"/>
          <w:szCs w:val="24"/>
          <w:lang w:val="es-ES_tradnl"/>
        </w:rPr>
        <w:t xml:space="preserve"> recoger</w:t>
      </w:r>
      <w:r w:rsidRPr="00D15986">
        <w:rPr>
          <w:rFonts w:ascii="Times New Roman" w:eastAsia="Times New Roman" w:hAnsi="Times New Roman" w:cs="Times New Roman"/>
          <w:color w:val="000000" w:themeColor="text1"/>
          <w:sz w:val="24"/>
          <w:szCs w:val="24"/>
          <w:lang w:val="es-ES_tradnl"/>
        </w:rPr>
        <w:t xml:space="preserve"> de esta parte del símbolo y que enriquece </w:t>
      </w:r>
      <w:r w:rsidR="00BF0966" w:rsidRPr="00D15986">
        <w:rPr>
          <w:rFonts w:ascii="Times New Roman" w:eastAsia="Times New Roman" w:hAnsi="Times New Roman" w:cs="Times New Roman"/>
          <w:color w:val="000000" w:themeColor="text1"/>
          <w:sz w:val="24"/>
          <w:szCs w:val="24"/>
          <w:lang w:val="es-ES_tradnl"/>
        </w:rPr>
        <w:t>nuestra</w:t>
      </w:r>
      <w:r w:rsidRPr="00D15986">
        <w:rPr>
          <w:rFonts w:ascii="Times New Roman" w:eastAsia="Times New Roman" w:hAnsi="Times New Roman" w:cs="Times New Roman"/>
          <w:color w:val="000000" w:themeColor="text1"/>
          <w:sz w:val="24"/>
          <w:szCs w:val="24"/>
          <w:lang w:val="es-ES_tradnl"/>
        </w:rPr>
        <w:t xml:space="preserve"> fe común, </w:t>
      </w:r>
      <w:r w:rsidR="0056297D">
        <w:rPr>
          <w:rFonts w:ascii="Times New Roman" w:eastAsia="Times New Roman" w:hAnsi="Times New Roman" w:cs="Times New Roman"/>
          <w:color w:val="000000" w:themeColor="text1"/>
          <w:sz w:val="24"/>
          <w:szCs w:val="24"/>
          <w:lang w:val="es-ES_tradnl"/>
        </w:rPr>
        <w:t>dejando de lado</w:t>
      </w:r>
      <w:r w:rsidRPr="00D15986">
        <w:rPr>
          <w:rFonts w:ascii="Times New Roman" w:eastAsia="Times New Roman" w:hAnsi="Times New Roman" w:cs="Times New Roman"/>
          <w:color w:val="000000" w:themeColor="text1"/>
          <w:sz w:val="24"/>
          <w:szCs w:val="24"/>
          <w:lang w:val="es-ES_tradnl"/>
        </w:rPr>
        <w:t xml:space="preserve"> las disputas teológicas. Esto nos dice que el Espíritu Santo no es un pariente pobre de la Trinidad. No es un simple “modo de actuar” de Dios, una energía o un </w:t>
      </w:r>
      <w:r w:rsidR="00BF0966" w:rsidRPr="00D15986">
        <w:rPr>
          <w:rFonts w:ascii="Times New Roman" w:eastAsia="Times New Roman" w:hAnsi="Times New Roman" w:cs="Times New Roman"/>
          <w:color w:val="000000" w:themeColor="text1"/>
          <w:sz w:val="24"/>
          <w:szCs w:val="24"/>
          <w:lang w:val="es-ES_tradnl"/>
        </w:rPr>
        <w:t>fluido</w:t>
      </w:r>
      <w:r w:rsidRPr="00D15986">
        <w:rPr>
          <w:rFonts w:ascii="Times New Roman" w:eastAsia="Times New Roman" w:hAnsi="Times New Roman" w:cs="Times New Roman"/>
          <w:color w:val="000000" w:themeColor="text1"/>
          <w:sz w:val="24"/>
          <w:szCs w:val="24"/>
          <w:lang w:val="es-ES_tradnl"/>
        </w:rPr>
        <w:t xml:space="preserve"> que atraviesa el universo como pensaban los estoicos; es una “relación subsistente”, por lo tanto una persona.</w:t>
      </w:r>
    </w:p>
    <w:p w:rsidR="0068628D" w:rsidRPr="00D15986" w:rsidRDefault="0068628D" w:rsidP="0068628D">
      <w:pPr>
        <w:tabs>
          <w:tab w:val="left" w:pos="6774"/>
        </w:tabs>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No tanto la “tercera persona singular”, sino más bien “la primera persona plural”. El “Nosotros” del Padre y del Hijo</w:t>
      </w:r>
      <w:r w:rsidR="00524CBB" w:rsidRPr="00D15986">
        <w:rPr>
          <w:rStyle w:val="Rimandonotaapidipagina"/>
          <w:rFonts w:ascii="Times New Roman" w:eastAsia="Times New Roman" w:hAnsi="Times New Roman" w:cs="Times New Roman"/>
          <w:color w:val="000000" w:themeColor="text1"/>
          <w:sz w:val="24"/>
          <w:szCs w:val="24"/>
          <w:lang w:val="es-ES_tradnl"/>
        </w:rPr>
        <w:footnoteReference w:id="13"/>
      </w:r>
      <w:r w:rsidR="004C3C1D" w:rsidRPr="00D15986">
        <w:rPr>
          <w:rFonts w:ascii="Times New Roman" w:eastAsia="Times New Roman" w:hAnsi="Times New Roman" w:cs="Times New Roman"/>
          <w:color w:val="000000" w:themeColor="text1"/>
          <w:sz w:val="24"/>
          <w:szCs w:val="24"/>
          <w:lang w:val="es-ES_tradnl"/>
        </w:rPr>
        <w:t xml:space="preserve">. </w:t>
      </w:r>
      <w:r w:rsidRPr="00D15986">
        <w:rPr>
          <w:rFonts w:ascii="Times New Roman" w:eastAsia="Times New Roman" w:hAnsi="Times New Roman" w:cs="Times New Roman"/>
          <w:color w:val="000000" w:themeColor="text1"/>
          <w:sz w:val="24"/>
          <w:szCs w:val="24"/>
          <w:lang w:val="es-ES_tradnl"/>
        </w:rPr>
        <w:t>Cuando, para expresarnos de manera humana, el Padre y el Hijo hablan de</w:t>
      </w:r>
      <w:r w:rsidR="00AC1FC8" w:rsidRPr="00D15986">
        <w:rPr>
          <w:rFonts w:ascii="Times New Roman" w:eastAsia="Times New Roman" w:hAnsi="Times New Roman" w:cs="Times New Roman"/>
          <w:color w:val="000000" w:themeColor="text1"/>
          <w:sz w:val="24"/>
          <w:szCs w:val="24"/>
          <w:lang w:val="es-ES_tradnl"/>
        </w:rPr>
        <w:t>l</w:t>
      </w:r>
      <w:r w:rsidRPr="00D15986">
        <w:rPr>
          <w:rFonts w:ascii="Times New Roman" w:eastAsia="Times New Roman" w:hAnsi="Times New Roman" w:cs="Times New Roman"/>
          <w:color w:val="000000" w:themeColor="text1"/>
          <w:sz w:val="24"/>
          <w:szCs w:val="24"/>
          <w:lang w:val="es-ES_tradnl"/>
        </w:rPr>
        <w:t xml:space="preserve"> Espíritu Santo, no dicen “él”, sino “nosotros”, porque él es la unidad del Padre y del Hijo. Aquí se ve la fecundidad extraordinaria de la intuición de san Agustín para quien el Padre es quien ama, el Hijo el amado y el Espíritu el amor que los une, el don intercambia</w:t>
      </w:r>
      <w:r w:rsidR="0056297D">
        <w:rPr>
          <w:rFonts w:ascii="Times New Roman" w:eastAsia="Times New Roman" w:hAnsi="Times New Roman" w:cs="Times New Roman"/>
          <w:color w:val="000000" w:themeColor="text1"/>
          <w:sz w:val="24"/>
          <w:szCs w:val="24"/>
          <w:lang w:val="es-ES_tradnl"/>
        </w:rPr>
        <w:t>do</w:t>
      </w:r>
      <w:r w:rsidRPr="00D15986">
        <w:rPr>
          <w:rFonts w:ascii="Times New Roman" w:eastAsia="Times New Roman" w:hAnsi="Times New Roman" w:cs="Times New Roman"/>
          <w:color w:val="000000" w:themeColor="text1"/>
          <w:sz w:val="24"/>
          <w:szCs w:val="24"/>
          <w:lang w:val="es-ES_tradnl"/>
        </w:rPr>
        <w:t xml:space="preserve">. Sobre esto se basa la creencia de la Iglesia occidental, según la cual el Espíritu Santo procede “del Padre y del Hijo”. </w:t>
      </w:r>
    </w:p>
    <w:p w:rsidR="0056297D" w:rsidRDefault="00EC7C36" w:rsidP="00993B81">
      <w:pPr>
        <w:tabs>
          <w:tab w:val="left" w:pos="6774"/>
        </w:tabs>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El Espíritu Santo, a pesar de todo, quedará siempre el Dios escondido, también si logramos conocer los efectos. Él es com</w:t>
      </w:r>
      <w:r w:rsidR="00AC1FC8" w:rsidRPr="00D15986">
        <w:rPr>
          <w:rFonts w:ascii="Times New Roman" w:eastAsia="Times New Roman" w:hAnsi="Times New Roman" w:cs="Times New Roman"/>
          <w:color w:val="000000" w:themeColor="text1"/>
          <w:sz w:val="24"/>
          <w:szCs w:val="24"/>
          <w:lang w:val="es-ES_tradnl"/>
        </w:rPr>
        <w:t xml:space="preserve">o el viento: no se sabe </w:t>
      </w:r>
      <w:r w:rsidRPr="00D15986">
        <w:rPr>
          <w:rFonts w:ascii="Times New Roman" w:eastAsia="Times New Roman" w:hAnsi="Times New Roman" w:cs="Times New Roman"/>
          <w:color w:val="000000" w:themeColor="text1"/>
          <w:sz w:val="24"/>
          <w:szCs w:val="24"/>
          <w:lang w:val="es-ES_tradnl"/>
        </w:rPr>
        <w:t xml:space="preserve">de </w:t>
      </w:r>
      <w:proofErr w:type="spellStart"/>
      <w:r w:rsidRPr="00D15986">
        <w:rPr>
          <w:rFonts w:ascii="Times New Roman" w:eastAsia="Times New Roman" w:hAnsi="Times New Roman" w:cs="Times New Roman"/>
          <w:color w:val="000000" w:themeColor="text1"/>
          <w:sz w:val="24"/>
          <w:szCs w:val="24"/>
          <w:lang w:val="es-ES_tradnl"/>
        </w:rPr>
        <w:t>donde</w:t>
      </w:r>
      <w:proofErr w:type="spellEnd"/>
      <w:r w:rsidRPr="00D15986">
        <w:rPr>
          <w:rFonts w:ascii="Times New Roman" w:eastAsia="Times New Roman" w:hAnsi="Times New Roman" w:cs="Times New Roman"/>
          <w:color w:val="000000" w:themeColor="text1"/>
          <w:sz w:val="24"/>
          <w:szCs w:val="24"/>
          <w:lang w:val="es-ES_tradnl"/>
        </w:rPr>
        <w:t xml:space="preserve"> viene y </w:t>
      </w:r>
      <w:r w:rsidR="00AC1FC8" w:rsidRPr="00D15986">
        <w:rPr>
          <w:rFonts w:ascii="Times New Roman" w:eastAsia="Times New Roman" w:hAnsi="Times New Roman" w:cs="Times New Roman"/>
          <w:color w:val="000000" w:themeColor="text1"/>
          <w:sz w:val="24"/>
          <w:szCs w:val="24"/>
          <w:lang w:val="es-ES_tradnl"/>
        </w:rPr>
        <w:t>a</w:t>
      </w:r>
      <w:r w:rsidRPr="00D15986">
        <w:rPr>
          <w:rFonts w:ascii="Times New Roman" w:eastAsia="Times New Roman" w:hAnsi="Times New Roman" w:cs="Times New Roman"/>
          <w:color w:val="000000" w:themeColor="text1"/>
          <w:sz w:val="24"/>
          <w:szCs w:val="24"/>
          <w:lang w:val="es-ES_tradnl"/>
        </w:rPr>
        <w:t xml:space="preserve">donde va, pero se ven los efectos cuando pasa. Es como la luz que ilumina todo lo que está delante, </w:t>
      </w:r>
      <w:r w:rsidR="00BF0966" w:rsidRPr="00D15986">
        <w:rPr>
          <w:rFonts w:ascii="Times New Roman" w:eastAsia="Times New Roman" w:hAnsi="Times New Roman" w:cs="Times New Roman"/>
          <w:color w:val="000000" w:themeColor="text1"/>
          <w:sz w:val="24"/>
          <w:szCs w:val="24"/>
          <w:lang w:val="es-ES_tradnl"/>
        </w:rPr>
        <w:t>quedando</w:t>
      </w:r>
      <w:r w:rsidRPr="00D15986">
        <w:rPr>
          <w:rFonts w:ascii="Times New Roman" w:eastAsia="Times New Roman" w:hAnsi="Times New Roman" w:cs="Times New Roman"/>
          <w:color w:val="000000" w:themeColor="text1"/>
          <w:sz w:val="24"/>
          <w:szCs w:val="24"/>
          <w:lang w:val="es-ES_tradnl"/>
        </w:rPr>
        <w:t xml:space="preserve"> esa escondida.</w:t>
      </w:r>
      <w:r w:rsidR="0056297D">
        <w:rPr>
          <w:rFonts w:ascii="Times New Roman" w:eastAsia="Times New Roman" w:hAnsi="Times New Roman" w:cs="Times New Roman"/>
          <w:color w:val="000000" w:themeColor="text1"/>
          <w:sz w:val="24"/>
          <w:szCs w:val="24"/>
          <w:lang w:val="es-ES_tradnl"/>
        </w:rPr>
        <w:t xml:space="preserve"> </w:t>
      </w:r>
      <w:r w:rsidRPr="00D15986">
        <w:rPr>
          <w:rFonts w:ascii="Times New Roman" w:eastAsia="Times New Roman" w:hAnsi="Times New Roman" w:cs="Times New Roman"/>
          <w:color w:val="000000" w:themeColor="text1"/>
          <w:sz w:val="24"/>
          <w:szCs w:val="24"/>
          <w:lang w:val="es-ES_tradnl"/>
        </w:rPr>
        <w:t>Por esto es la persona menos conocida y amada de los Tres, a pesar de que sea el Amor en persona</w:t>
      </w:r>
      <w:r w:rsidR="00AC1FC8" w:rsidRPr="00D15986">
        <w:rPr>
          <w:rFonts w:ascii="Times New Roman" w:eastAsia="Times New Roman" w:hAnsi="Times New Roman" w:cs="Times New Roman"/>
          <w:color w:val="000000" w:themeColor="text1"/>
          <w:sz w:val="24"/>
          <w:szCs w:val="24"/>
          <w:lang w:val="es-ES_tradnl"/>
        </w:rPr>
        <w:t>. Nos resulta más fácil pensar en el Padre y en el</w:t>
      </w:r>
      <w:r w:rsidRPr="00D15986">
        <w:rPr>
          <w:rFonts w:ascii="Times New Roman" w:eastAsia="Times New Roman" w:hAnsi="Times New Roman" w:cs="Times New Roman"/>
          <w:color w:val="000000" w:themeColor="text1"/>
          <w:sz w:val="24"/>
          <w:szCs w:val="24"/>
          <w:lang w:val="es-ES_tradnl"/>
        </w:rPr>
        <w:t xml:space="preserve"> Hijo como “personas”, pero es más difícil para el Espíritu. </w:t>
      </w:r>
    </w:p>
    <w:p w:rsidR="00EC7C36" w:rsidRPr="00D15986" w:rsidRDefault="00EC7C36" w:rsidP="00993B81">
      <w:pPr>
        <w:tabs>
          <w:tab w:val="left" w:pos="6774"/>
        </w:tabs>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No existen categorías humanas que puedan ayudarnos a entender este misterio. Para hablar de Dios Padre nos ayuda la </w:t>
      </w:r>
      <w:r w:rsidR="00BF0966" w:rsidRPr="00D15986">
        <w:rPr>
          <w:rFonts w:ascii="Times New Roman" w:eastAsia="Times New Roman" w:hAnsi="Times New Roman" w:cs="Times New Roman"/>
          <w:color w:val="000000" w:themeColor="text1"/>
          <w:sz w:val="24"/>
          <w:szCs w:val="24"/>
          <w:lang w:val="es-ES_tradnl"/>
        </w:rPr>
        <w:t>filosofía</w:t>
      </w:r>
      <w:r w:rsidRPr="00D15986">
        <w:rPr>
          <w:rFonts w:ascii="Times New Roman" w:eastAsia="Times New Roman" w:hAnsi="Times New Roman" w:cs="Times New Roman"/>
          <w:color w:val="000000" w:themeColor="text1"/>
          <w:sz w:val="24"/>
          <w:szCs w:val="24"/>
          <w:lang w:val="es-ES_tradnl"/>
        </w:rPr>
        <w:t xml:space="preserve"> que se ocupa de la causa primera (el </w:t>
      </w:r>
      <w:r w:rsidR="00A33D77">
        <w:rPr>
          <w:rFonts w:ascii="Times New Roman" w:eastAsia="Times New Roman" w:hAnsi="Times New Roman" w:cs="Times New Roman"/>
          <w:color w:val="000000" w:themeColor="text1"/>
          <w:sz w:val="24"/>
          <w:szCs w:val="24"/>
          <w:lang w:val="es-ES_tradnl"/>
        </w:rPr>
        <w:t>“</w:t>
      </w:r>
      <w:r w:rsidR="0056297D">
        <w:rPr>
          <w:rFonts w:ascii="Times New Roman" w:eastAsia="Times New Roman" w:hAnsi="Times New Roman" w:cs="Times New Roman"/>
          <w:color w:val="000000" w:themeColor="text1"/>
          <w:sz w:val="24"/>
          <w:szCs w:val="24"/>
          <w:lang w:val="es-ES_tradnl"/>
        </w:rPr>
        <w:t xml:space="preserve">Dios </w:t>
      </w:r>
      <w:r w:rsidRPr="00D15986">
        <w:rPr>
          <w:rFonts w:ascii="Times New Roman" w:eastAsia="Times New Roman" w:hAnsi="Times New Roman" w:cs="Times New Roman"/>
          <w:color w:val="000000" w:themeColor="text1"/>
          <w:sz w:val="24"/>
          <w:szCs w:val="24"/>
          <w:lang w:val="es-ES_tradnl"/>
        </w:rPr>
        <w:lastRenderedPageBreak/>
        <w:t>de los filósofos</w:t>
      </w:r>
      <w:r w:rsidR="00A33D77">
        <w:rPr>
          <w:rFonts w:ascii="Times New Roman" w:eastAsia="Times New Roman" w:hAnsi="Times New Roman" w:cs="Times New Roman"/>
          <w:color w:val="000000" w:themeColor="text1"/>
          <w:sz w:val="24"/>
          <w:szCs w:val="24"/>
          <w:lang w:val="es-ES_tradnl"/>
        </w:rPr>
        <w:t>”</w:t>
      </w:r>
      <w:r w:rsidRPr="00D15986">
        <w:rPr>
          <w:rFonts w:ascii="Times New Roman" w:eastAsia="Times New Roman" w:hAnsi="Times New Roman" w:cs="Times New Roman"/>
          <w:color w:val="000000" w:themeColor="text1"/>
          <w:sz w:val="24"/>
          <w:szCs w:val="24"/>
          <w:lang w:val="es-ES_tradnl"/>
        </w:rPr>
        <w:t>); para hablar del Hijo tenemos la analogía humana de la relación padre – hijo y tenemos también la historia, porque el Verbo se hizo carne. Para hablar del Espíritu no tenemos sino la revelación y la experiencia. La misma Escritura nos habla de él sirviéndose casi siem</w:t>
      </w:r>
      <w:r w:rsidR="00925A4D" w:rsidRPr="00D15986">
        <w:rPr>
          <w:rFonts w:ascii="Times New Roman" w:eastAsia="Times New Roman" w:hAnsi="Times New Roman" w:cs="Times New Roman"/>
          <w:color w:val="000000" w:themeColor="text1"/>
          <w:sz w:val="24"/>
          <w:szCs w:val="24"/>
          <w:lang w:val="es-ES_tradnl"/>
        </w:rPr>
        <w:t>pre de símbolos naturales: la lu</w:t>
      </w:r>
      <w:r w:rsidRPr="00D15986">
        <w:rPr>
          <w:rFonts w:ascii="Times New Roman" w:eastAsia="Times New Roman" w:hAnsi="Times New Roman" w:cs="Times New Roman"/>
          <w:color w:val="000000" w:themeColor="text1"/>
          <w:sz w:val="24"/>
          <w:szCs w:val="24"/>
          <w:lang w:val="es-ES_tradnl"/>
        </w:rPr>
        <w:t xml:space="preserve">z, el fuego, el viento, el agua, el perfume, la paloma. </w:t>
      </w:r>
    </w:p>
    <w:p w:rsidR="00EC7C36" w:rsidRPr="00D15986" w:rsidRDefault="00925A4D" w:rsidP="00A33D77">
      <w:pPr>
        <w:tabs>
          <w:tab w:val="left" w:pos="6774"/>
        </w:tabs>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Comprenderemos plenamente quién es el Espíritu Santo solamente en el paraíso. Más </w:t>
      </w:r>
      <w:r w:rsidR="00BF0966" w:rsidRPr="00D15986">
        <w:rPr>
          <w:rFonts w:ascii="Times New Roman" w:eastAsia="Times New Roman" w:hAnsi="Times New Roman" w:cs="Times New Roman"/>
          <w:color w:val="000000" w:themeColor="text1"/>
          <w:sz w:val="24"/>
          <w:szCs w:val="24"/>
          <w:lang w:val="es-ES_tradnl"/>
        </w:rPr>
        <w:t>aun</w:t>
      </w:r>
      <w:r w:rsidRPr="00D15986">
        <w:rPr>
          <w:rFonts w:ascii="Times New Roman" w:eastAsia="Times New Roman" w:hAnsi="Times New Roman" w:cs="Times New Roman"/>
          <w:color w:val="000000" w:themeColor="text1"/>
          <w:sz w:val="24"/>
          <w:szCs w:val="24"/>
          <w:lang w:val="es-ES_tradnl"/>
        </w:rPr>
        <w:t xml:space="preserve"> lo viviremos en una vida que no tendrá fin, en una profundidad que nos dará inmensa alegría. Será como un fuego dulcísimo que inundará nuestra alma y la colmará de </w:t>
      </w:r>
      <w:r w:rsidR="00A33D77">
        <w:rPr>
          <w:rFonts w:ascii="Times New Roman" w:eastAsia="Times New Roman" w:hAnsi="Times New Roman" w:cs="Times New Roman"/>
          <w:color w:val="000000" w:themeColor="text1"/>
          <w:sz w:val="24"/>
          <w:szCs w:val="24"/>
          <w:lang w:val="es-ES_tradnl"/>
        </w:rPr>
        <w:t>gozo</w:t>
      </w:r>
      <w:r w:rsidRPr="00D15986">
        <w:rPr>
          <w:rFonts w:ascii="Times New Roman" w:eastAsia="Times New Roman" w:hAnsi="Times New Roman" w:cs="Times New Roman"/>
          <w:color w:val="000000" w:themeColor="text1"/>
          <w:sz w:val="24"/>
          <w:szCs w:val="24"/>
          <w:lang w:val="es-ES_tradnl"/>
        </w:rPr>
        <w:t>, como cuando el amor arrolla el corazón de una persona y esta se siente feliz.</w:t>
      </w:r>
    </w:p>
    <w:p w:rsidR="004C3C1D" w:rsidRPr="00D15986" w:rsidRDefault="0065304C" w:rsidP="00C04D24">
      <w:pPr>
        <w:spacing w:before="100" w:beforeAutospacing="1" w:after="100" w:afterAutospacing="1"/>
        <w:jc w:val="both"/>
        <w:rPr>
          <w:rFonts w:ascii="Times New Roman" w:eastAsia="Times New Roman" w:hAnsi="Times New Roman" w:cs="Times New Roman"/>
          <w:i/>
          <w:color w:val="000000" w:themeColor="text1"/>
          <w:sz w:val="24"/>
          <w:szCs w:val="24"/>
          <w:lang w:val="es-ES_tradnl"/>
        </w:rPr>
      </w:pPr>
      <w:r w:rsidRPr="00D15986">
        <w:rPr>
          <w:rFonts w:ascii="Times New Roman" w:eastAsia="Times New Roman" w:hAnsi="Times New Roman" w:cs="Times New Roman"/>
          <w:i/>
          <w:color w:val="000000" w:themeColor="text1"/>
          <w:sz w:val="24"/>
          <w:szCs w:val="24"/>
          <w:lang w:val="es-ES_tradnl"/>
        </w:rPr>
        <w:t>c</w:t>
      </w:r>
      <w:r w:rsidR="0009784D" w:rsidRPr="00D15986">
        <w:rPr>
          <w:rFonts w:ascii="Times New Roman" w:eastAsia="Times New Roman" w:hAnsi="Times New Roman" w:cs="Times New Roman"/>
          <w:i/>
          <w:color w:val="000000" w:themeColor="text1"/>
          <w:sz w:val="24"/>
          <w:szCs w:val="24"/>
          <w:lang w:val="es-ES_tradnl"/>
        </w:rPr>
        <w:t xml:space="preserve">. </w:t>
      </w:r>
      <w:r w:rsidR="00016FF5" w:rsidRPr="00D15986">
        <w:rPr>
          <w:rFonts w:ascii="Times New Roman" w:eastAsia="Times New Roman" w:hAnsi="Times New Roman" w:cs="Times New Roman"/>
          <w:i/>
          <w:color w:val="000000" w:themeColor="text1"/>
          <w:sz w:val="24"/>
          <w:szCs w:val="24"/>
          <w:lang w:val="es-ES_tradnl"/>
        </w:rPr>
        <w:t>“</w:t>
      </w:r>
      <w:r w:rsidR="00925A4D" w:rsidRPr="00D15986">
        <w:rPr>
          <w:rFonts w:ascii="Times New Roman" w:eastAsia="Times New Roman" w:hAnsi="Times New Roman" w:cs="Times New Roman"/>
          <w:i/>
          <w:color w:val="000000" w:themeColor="text1"/>
          <w:sz w:val="24"/>
          <w:szCs w:val="24"/>
          <w:lang w:val="es-ES_tradnl"/>
        </w:rPr>
        <w:t>… y ha hablado por medio de los profetas</w:t>
      </w:r>
      <w:r w:rsidR="00016FF5" w:rsidRPr="00D15986">
        <w:rPr>
          <w:rFonts w:ascii="Times New Roman" w:eastAsia="Times New Roman" w:hAnsi="Times New Roman" w:cs="Times New Roman"/>
          <w:i/>
          <w:color w:val="000000" w:themeColor="text1"/>
          <w:sz w:val="24"/>
          <w:szCs w:val="24"/>
          <w:lang w:val="es-ES_tradnl"/>
        </w:rPr>
        <w:t>”</w:t>
      </w:r>
    </w:p>
    <w:p w:rsidR="000B02A7" w:rsidRPr="00D15986" w:rsidRDefault="00925A4D" w:rsidP="00925A4D">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Estamos en la tercera y última gran afirmación sobre el Espíritu Santo. Después de haber profesado </w:t>
      </w:r>
      <w:r w:rsidR="00BF0966" w:rsidRPr="00D15986">
        <w:rPr>
          <w:rFonts w:ascii="Times New Roman" w:eastAsia="Times New Roman" w:hAnsi="Times New Roman" w:cs="Times New Roman"/>
          <w:color w:val="000000" w:themeColor="text1"/>
          <w:sz w:val="24"/>
          <w:szCs w:val="24"/>
          <w:lang w:val="es-ES_tradnl"/>
        </w:rPr>
        <w:t>nuestra</w:t>
      </w:r>
      <w:r w:rsidRPr="00D15986">
        <w:rPr>
          <w:rFonts w:ascii="Times New Roman" w:eastAsia="Times New Roman" w:hAnsi="Times New Roman" w:cs="Times New Roman"/>
          <w:color w:val="000000" w:themeColor="text1"/>
          <w:sz w:val="24"/>
          <w:szCs w:val="24"/>
          <w:lang w:val="es-ES_tradnl"/>
        </w:rPr>
        <w:t xml:space="preserve"> fe en la acción vivificadora y santificadora del Espíritu Santo en la primera parte del artículo (el Espíritu que es Señor y da la vida), ahora se indica también su acción carismática. De ella se nombra un carisma para todos, aquel que Pablo considera el primero por importancia, o sea la profecía.</w:t>
      </w:r>
      <w:r w:rsidR="004C3C1D" w:rsidRPr="00D15986">
        <w:rPr>
          <w:rFonts w:ascii="Times New Roman" w:eastAsia="Times New Roman" w:hAnsi="Times New Roman" w:cs="Times New Roman"/>
          <w:color w:val="000000" w:themeColor="text1"/>
          <w:sz w:val="24"/>
          <w:szCs w:val="24"/>
          <w:lang w:val="es-ES_tradnl"/>
        </w:rPr>
        <w:t xml:space="preserve"> (</w:t>
      </w:r>
      <w:proofErr w:type="spellStart"/>
      <w:r w:rsidR="004C3C1D" w:rsidRPr="00D15986">
        <w:rPr>
          <w:rFonts w:ascii="Times New Roman" w:eastAsia="Times New Roman" w:hAnsi="Times New Roman" w:cs="Times New Roman"/>
          <w:color w:val="000000" w:themeColor="text1"/>
          <w:sz w:val="24"/>
          <w:szCs w:val="24"/>
          <w:lang w:val="es-ES_tradnl"/>
        </w:rPr>
        <w:t>cf</w:t>
      </w:r>
      <w:proofErr w:type="spellEnd"/>
      <w:r w:rsidR="004C3C1D" w:rsidRPr="00D15986">
        <w:rPr>
          <w:rFonts w:ascii="Times New Roman" w:eastAsia="Times New Roman" w:hAnsi="Times New Roman" w:cs="Times New Roman"/>
          <w:color w:val="000000" w:themeColor="text1"/>
          <w:sz w:val="24"/>
          <w:szCs w:val="24"/>
          <w:lang w:val="es-ES_tradnl"/>
        </w:rPr>
        <w:t xml:space="preserve"> 1 </w:t>
      </w:r>
      <w:proofErr w:type="spellStart"/>
      <w:r w:rsidR="004C3C1D" w:rsidRPr="00D15986">
        <w:rPr>
          <w:rFonts w:ascii="Times New Roman" w:eastAsia="Times New Roman" w:hAnsi="Times New Roman" w:cs="Times New Roman"/>
          <w:color w:val="000000" w:themeColor="text1"/>
          <w:sz w:val="24"/>
          <w:szCs w:val="24"/>
          <w:lang w:val="es-ES_tradnl"/>
        </w:rPr>
        <w:t>Cor</w:t>
      </w:r>
      <w:proofErr w:type="spellEnd"/>
      <w:r w:rsidR="004C3C1D" w:rsidRPr="00D15986">
        <w:rPr>
          <w:rFonts w:ascii="Times New Roman" w:eastAsia="Times New Roman" w:hAnsi="Times New Roman" w:cs="Times New Roman"/>
          <w:color w:val="000000" w:themeColor="text1"/>
          <w:sz w:val="24"/>
          <w:szCs w:val="24"/>
          <w:lang w:val="es-ES_tradnl"/>
        </w:rPr>
        <w:t xml:space="preserve"> 14). </w:t>
      </w:r>
    </w:p>
    <w:p w:rsidR="00925A4D" w:rsidRPr="00D15986" w:rsidRDefault="002D7369" w:rsidP="004504F3">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También del carisma profético se menciona solamente un</w:t>
      </w:r>
      <w:r w:rsidR="00A33D77">
        <w:rPr>
          <w:rFonts w:ascii="Times New Roman" w:eastAsia="Times New Roman" w:hAnsi="Times New Roman" w:cs="Times New Roman"/>
          <w:color w:val="000000" w:themeColor="text1"/>
          <w:sz w:val="24"/>
          <w:szCs w:val="24"/>
          <w:lang w:val="es-ES_tradnl"/>
        </w:rPr>
        <w:t>a etapa</w:t>
      </w:r>
      <w:r w:rsidRPr="00D15986">
        <w:rPr>
          <w:rFonts w:ascii="Times New Roman" w:eastAsia="Times New Roman" w:hAnsi="Times New Roman" w:cs="Times New Roman"/>
          <w:color w:val="000000" w:themeColor="text1"/>
          <w:sz w:val="24"/>
          <w:szCs w:val="24"/>
          <w:lang w:val="es-ES_tradnl"/>
        </w:rPr>
        <w:t xml:space="preserve">: el Espíritu que “ha hablado por medio de los profetas”, o sea en el Antiguo Testamento. La afirmación se basa sobre diversos textos de la Escritura, y en </w:t>
      </w:r>
      <w:r w:rsidR="00BF0966" w:rsidRPr="00D15986">
        <w:rPr>
          <w:rFonts w:ascii="Times New Roman" w:eastAsia="Times New Roman" w:hAnsi="Times New Roman" w:cs="Times New Roman"/>
          <w:color w:val="000000" w:themeColor="text1"/>
          <w:sz w:val="24"/>
          <w:szCs w:val="24"/>
          <w:lang w:val="es-ES_tradnl"/>
        </w:rPr>
        <w:t>particular</w:t>
      </w:r>
      <w:r w:rsidRPr="00D15986">
        <w:rPr>
          <w:rFonts w:ascii="Times New Roman" w:eastAsia="Times New Roman" w:hAnsi="Times New Roman" w:cs="Times New Roman"/>
          <w:color w:val="000000" w:themeColor="text1"/>
          <w:sz w:val="24"/>
          <w:szCs w:val="24"/>
          <w:lang w:val="es-ES_tradnl"/>
        </w:rPr>
        <w:t xml:space="preserve"> en 2 Pedro 21: “Movidos por el Espíritu Santo, hablaron algunos hombres de parte de Dios”.</w:t>
      </w:r>
    </w:p>
    <w:p w:rsidR="002D7369" w:rsidRPr="00D15986" w:rsidRDefault="006B3033" w:rsidP="00A41C94">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4</w:t>
      </w:r>
      <w:r w:rsidR="00A41C94" w:rsidRPr="00D15986">
        <w:rPr>
          <w:rFonts w:ascii="Times New Roman" w:eastAsia="Times New Roman" w:hAnsi="Times New Roman" w:cs="Times New Roman"/>
          <w:color w:val="000000" w:themeColor="text1"/>
          <w:sz w:val="24"/>
          <w:szCs w:val="24"/>
          <w:lang w:val="es-ES_tradnl"/>
        </w:rPr>
        <w:t xml:space="preserve">. </w:t>
      </w:r>
      <w:r w:rsidR="002D7369" w:rsidRPr="00D15986">
        <w:rPr>
          <w:rFonts w:ascii="Times New Roman" w:eastAsia="Times New Roman" w:hAnsi="Times New Roman" w:cs="Times New Roman"/>
          <w:color w:val="000000" w:themeColor="text1"/>
          <w:sz w:val="24"/>
          <w:szCs w:val="24"/>
          <w:lang w:val="es-ES_tradnl"/>
        </w:rPr>
        <w:t>Un artículo que es necesario completar</w:t>
      </w:r>
    </w:p>
    <w:p w:rsidR="002D7369" w:rsidRPr="00D15986" w:rsidRDefault="002D7369" w:rsidP="00956222">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La Carta a los Hebreos dice que “después de haber hablado un tiempo por medio de los profetas, en los últimos t</w:t>
      </w:r>
      <w:r w:rsidR="00AC1FC8" w:rsidRPr="00D15986">
        <w:rPr>
          <w:rFonts w:ascii="Times New Roman" w:eastAsia="Times New Roman" w:hAnsi="Times New Roman" w:cs="Times New Roman"/>
          <w:color w:val="000000" w:themeColor="text1"/>
          <w:sz w:val="24"/>
          <w:szCs w:val="24"/>
          <w:lang w:val="es-ES_tradnl"/>
        </w:rPr>
        <w:t>i</w:t>
      </w:r>
      <w:r w:rsidRPr="00D15986">
        <w:rPr>
          <w:rFonts w:ascii="Times New Roman" w:eastAsia="Times New Roman" w:hAnsi="Times New Roman" w:cs="Times New Roman"/>
          <w:color w:val="000000" w:themeColor="text1"/>
          <w:sz w:val="24"/>
          <w:szCs w:val="24"/>
          <w:lang w:val="es-ES_tradnl"/>
        </w:rPr>
        <w:t>empo</w:t>
      </w:r>
      <w:r w:rsidR="00AC1FC8" w:rsidRPr="00D15986">
        <w:rPr>
          <w:rFonts w:ascii="Times New Roman" w:eastAsia="Times New Roman" w:hAnsi="Times New Roman" w:cs="Times New Roman"/>
          <w:color w:val="000000" w:themeColor="text1"/>
          <w:sz w:val="24"/>
          <w:szCs w:val="24"/>
          <w:lang w:val="es-ES_tradnl"/>
        </w:rPr>
        <w:t>s</w:t>
      </w:r>
      <w:r w:rsidRPr="00D15986">
        <w:rPr>
          <w:rFonts w:ascii="Times New Roman" w:eastAsia="Times New Roman" w:hAnsi="Times New Roman" w:cs="Times New Roman"/>
          <w:color w:val="000000" w:themeColor="text1"/>
          <w:sz w:val="24"/>
          <w:szCs w:val="24"/>
          <w:lang w:val="es-ES_tradnl"/>
        </w:rPr>
        <w:t xml:space="preserve"> Dios nos ha hablado en el Hijo”</w:t>
      </w:r>
      <w:r w:rsidR="007D0EC9" w:rsidRPr="00D15986">
        <w:rPr>
          <w:rFonts w:ascii="Times New Roman" w:eastAsia="Times New Roman" w:hAnsi="Times New Roman" w:cs="Times New Roman"/>
          <w:color w:val="000000" w:themeColor="text1"/>
          <w:sz w:val="24"/>
          <w:szCs w:val="24"/>
          <w:lang w:val="es-ES_tradnl"/>
        </w:rPr>
        <w:t xml:space="preserve"> (</w:t>
      </w:r>
      <w:proofErr w:type="spellStart"/>
      <w:r w:rsidR="007D0EC9" w:rsidRPr="00D15986">
        <w:rPr>
          <w:rFonts w:ascii="Times New Roman" w:eastAsia="Times New Roman" w:hAnsi="Times New Roman" w:cs="Times New Roman"/>
          <w:color w:val="000000" w:themeColor="text1"/>
          <w:sz w:val="24"/>
          <w:szCs w:val="24"/>
          <w:lang w:val="es-ES_tradnl"/>
        </w:rPr>
        <w:t>cf</w:t>
      </w:r>
      <w:proofErr w:type="spellEnd"/>
      <w:r w:rsidR="007D0EC9" w:rsidRPr="00D15986">
        <w:rPr>
          <w:rFonts w:ascii="Times New Roman" w:eastAsia="Times New Roman" w:hAnsi="Times New Roman" w:cs="Times New Roman"/>
          <w:color w:val="000000" w:themeColor="text1"/>
          <w:sz w:val="24"/>
          <w:szCs w:val="24"/>
          <w:lang w:val="es-ES_tradnl"/>
        </w:rPr>
        <w:t xml:space="preserve"> </w:t>
      </w:r>
      <w:proofErr w:type="spellStart"/>
      <w:r w:rsidR="007D0EC9" w:rsidRPr="00D15986">
        <w:rPr>
          <w:rFonts w:ascii="Times New Roman" w:eastAsia="Times New Roman" w:hAnsi="Times New Roman" w:cs="Times New Roman"/>
          <w:color w:val="000000" w:themeColor="text1"/>
          <w:sz w:val="24"/>
          <w:szCs w:val="24"/>
          <w:lang w:val="es-ES_tradnl"/>
        </w:rPr>
        <w:t>Eb</w:t>
      </w:r>
      <w:proofErr w:type="spellEnd"/>
      <w:r w:rsidR="007D0EC9" w:rsidRPr="00D15986">
        <w:rPr>
          <w:rFonts w:ascii="Times New Roman" w:eastAsia="Times New Roman" w:hAnsi="Times New Roman" w:cs="Times New Roman"/>
          <w:color w:val="000000" w:themeColor="text1"/>
          <w:sz w:val="24"/>
          <w:szCs w:val="24"/>
          <w:lang w:val="es-ES_tradnl"/>
        </w:rPr>
        <w:t xml:space="preserve"> 1,1-2).</w:t>
      </w:r>
      <w:r w:rsidRPr="00D15986">
        <w:rPr>
          <w:rFonts w:ascii="Times New Roman" w:eastAsia="Times New Roman" w:hAnsi="Times New Roman" w:cs="Times New Roman"/>
          <w:color w:val="000000" w:themeColor="text1"/>
          <w:sz w:val="24"/>
          <w:szCs w:val="24"/>
          <w:lang w:val="es-ES_tradnl"/>
        </w:rPr>
        <w:t xml:space="preserve"> El Espíritu no ha dejado por lo tanto de hablar por medio de los profetas; lo ha hecho con Jesús y lo hace también hoy en la Iglesia. Esta y otras lagunas del símbolo fueron colmadas poco a poco en la práctica de la Iglesia, sin necesidad, por esto, de cambiar el texto del credo (como sucedió lamentablemente en el mundo latino con el añadido del </w:t>
      </w:r>
      <w:r w:rsidRPr="00D15986">
        <w:rPr>
          <w:rFonts w:ascii="Times New Roman" w:eastAsia="Times New Roman" w:hAnsi="Times New Roman" w:cs="Times New Roman"/>
          <w:i/>
          <w:color w:val="000000" w:themeColor="text1"/>
          <w:sz w:val="24"/>
          <w:szCs w:val="24"/>
          <w:lang w:val="es-ES_tradnl"/>
        </w:rPr>
        <w:t>Filioque</w:t>
      </w:r>
      <w:r w:rsidRPr="00D15986">
        <w:rPr>
          <w:rFonts w:ascii="Times New Roman" w:eastAsia="Times New Roman" w:hAnsi="Times New Roman" w:cs="Times New Roman"/>
          <w:color w:val="000000" w:themeColor="text1"/>
          <w:sz w:val="24"/>
          <w:szCs w:val="24"/>
          <w:lang w:val="es-ES_tradnl"/>
        </w:rPr>
        <w:t xml:space="preserve">). Tenemos un ejemplo en la </w:t>
      </w:r>
      <w:proofErr w:type="spellStart"/>
      <w:r w:rsidRPr="00D15986">
        <w:rPr>
          <w:rFonts w:ascii="Times New Roman" w:eastAsia="Times New Roman" w:hAnsi="Times New Roman" w:cs="Times New Roman"/>
          <w:color w:val="000000" w:themeColor="text1"/>
          <w:sz w:val="24"/>
          <w:szCs w:val="24"/>
          <w:lang w:val="es-ES_tradnl"/>
        </w:rPr>
        <w:t>epiclesi</w:t>
      </w:r>
      <w:proofErr w:type="spellEnd"/>
      <w:r w:rsidRPr="00D15986">
        <w:rPr>
          <w:rFonts w:ascii="Times New Roman" w:eastAsia="Times New Roman" w:hAnsi="Times New Roman" w:cs="Times New Roman"/>
          <w:color w:val="000000" w:themeColor="text1"/>
          <w:sz w:val="24"/>
          <w:szCs w:val="24"/>
          <w:lang w:val="es-ES_tradnl"/>
        </w:rPr>
        <w:t xml:space="preserve"> de la liturgia ortodoxa llamada de San Jacobo, que dice así: </w:t>
      </w:r>
    </w:p>
    <w:p w:rsidR="00956222" w:rsidRPr="00D15986" w:rsidRDefault="002D7369" w:rsidP="00A33D77">
      <w:pPr>
        <w:spacing w:before="100" w:beforeAutospacing="1" w:after="100" w:afterAutospacing="1"/>
        <w:ind w:left="708"/>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“Manda tu santísimo Espíritu, Señor y vivificador, que </w:t>
      </w:r>
      <w:r w:rsidR="0083320E" w:rsidRPr="00D15986">
        <w:rPr>
          <w:rFonts w:ascii="Times New Roman" w:eastAsia="Times New Roman" w:hAnsi="Times New Roman" w:cs="Times New Roman"/>
          <w:color w:val="000000" w:themeColor="text1"/>
          <w:sz w:val="24"/>
          <w:szCs w:val="24"/>
          <w:lang w:val="es-ES_tradnl"/>
        </w:rPr>
        <w:t>está sentado contigo, Dios y Padre, y con tu Hijo unigénito; que reina, consustancial y coeterno. Él ha hablado en la Ley, en los profetas del Nuevo Testamento; ha bajado en forma de paloma sobre Nuestro Señor Jesucristo en el río Jordán, reposando sobre él, y bajó sobre los santos apóstoles el día de la santa Pentecostés</w:t>
      </w:r>
      <w:r w:rsidR="00A33D77">
        <w:rPr>
          <w:rFonts w:ascii="Times New Roman" w:eastAsia="Times New Roman" w:hAnsi="Times New Roman" w:cs="Times New Roman"/>
          <w:color w:val="000000" w:themeColor="text1"/>
          <w:sz w:val="24"/>
          <w:szCs w:val="24"/>
          <w:lang w:val="es-ES_tradnl"/>
        </w:rPr>
        <w:t>”</w:t>
      </w:r>
      <w:r w:rsidR="0083320E" w:rsidRPr="00D15986">
        <w:rPr>
          <w:rFonts w:ascii="Times New Roman" w:eastAsia="Times New Roman" w:hAnsi="Times New Roman" w:cs="Times New Roman"/>
          <w:color w:val="000000" w:themeColor="text1"/>
          <w:sz w:val="24"/>
          <w:szCs w:val="24"/>
          <w:lang w:val="es-ES_tradnl"/>
        </w:rPr>
        <w:t xml:space="preserve">. </w:t>
      </w:r>
      <w:r w:rsidR="004504F3" w:rsidRPr="00D15986">
        <w:rPr>
          <w:rStyle w:val="Rimandonotaapidipagina"/>
          <w:color w:val="000000" w:themeColor="text1"/>
          <w:sz w:val="24"/>
          <w:szCs w:val="24"/>
          <w:lang w:val="es-ES_tradnl"/>
        </w:rPr>
        <w:footnoteReference w:id="14"/>
      </w:r>
    </w:p>
    <w:p w:rsidR="00956222" w:rsidRPr="00D15986" w:rsidRDefault="00956222" w:rsidP="00956222">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Uno quedaría </w:t>
      </w:r>
      <w:r w:rsidR="00BF0966" w:rsidRPr="00D15986">
        <w:rPr>
          <w:rFonts w:ascii="Times New Roman" w:eastAsia="Times New Roman" w:hAnsi="Times New Roman" w:cs="Times New Roman"/>
          <w:color w:val="000000" w:themeColor="text1"/>
          <w:sz w:val="24"/>
          <w:szCs w:val="24"/>
          <w:lang w:val="es-ES_tradnl"/>
        </w:rPr>
        <w:t>desilusionado</w:t>
      </w:r>
      <w:r w:rsidRPr="00D15986">
        <w:rPr>
          <w:rFonts w:ascii="Times New Roman" w:eastAsia="Times New Roman" w:hAnsi="Times New Roman" w:cs="Times New Roman"/>
          <w:color w:val="000000" w:themeColor="text1"/>
          <w:sz w:val="24"/>
          <w:szCs w:val="24"/>
          <w:lang w:val="es-ES_tradnl"/>
        </w:rPr>
        <w:t xml:space="preserve"> por lo tanto si quisiera encontrar en el artículo sobre el Espíritu Santo todo o también solamente lo mejor de la revelación </w:t>
      </w:r>
      <w:r w:rsidR="00BF0966" w:rsidRPr="00D15986">
        <w:rPr>
          <w:rFonts w:ascii="Times New Roman" w:eastAsia="Times New Roman" w:hAnsi="Times New Roman" w:cs="Times New Roman"/>
          <w:color w:val="000000" w:themeColor="text1"/>
          <w:sz w:val="24"/>
          <w:szCs w:val="24"/>
          <w:lang w:val="es-ES_tradnl"/>
        </w:rPr>
        <w:t>bíblica</w:t>
      </w:r>
      <w:r w:rsidRPr="00D15986">
        <w:rPr>
          <w:rFonts w:ascii="Times New Roman" w:eastAsia="Times New Roman" w:hAnsi="Times New Roman" w:cs="Times New Roman"/>
          <w:color w:val="000000" w:themeColor="text1"/>
          <w:sz w:val="24"/>
          <w:szCs w:val="24"/>
          <w:lang w:val="es-ES_tradnl"/>
        </w:rPr>
        <w:t xml:space="preserve"> sobre él. Esto pone en evidencia la naturaleza y el límite de cada definición dogmática. Su finalidad no es decir todo sobre un dato de la fe, sino trazar un perímetro dentro del cual se debe colocar cada afirmación y que ninguna afirmación puede contradecir. A esto se añade en nuestro caso, el hecho que el artículo fue compuesto en un momento en el cual la </w:t>
      </w:r>
      <w:r w:rsidRPr="00D15986">
        <w:rPr>
          <w:rFonts w:ascii="Times New Roman" w:eastAsia="Times New Roman" w:hAnsi="Times New Roman" w:cs="Times New Roman"/>
          <w:color w:val="000000" w:themeColor="text1"/>
          <w:sz w:val="24"/>
          <w:szCs w:val="24"/>
          <w:lang w:val="es-ES_tradnl"/>
        </w:rPr>
        <w:lastRenderedPageBreak/>
        <w:t>reflexión sobre el Paráclito había apenas iniciado y</w:t>
      </w:r>
      <w:r w:rsidR="00A33D77">
        <w:rPr>
          <w:rFonts w:ascii="Times New Roman" w:eastAsia="Times New Roman" w:hAnsi="Times New Roman" w:cs="Times New Roman"/>
          <w:color w:val="000000" w:themeColor="text1"/>
          <w:sz w:val="24"/>
          <w:szCs w:val="24"/>
          <w:lang w:val="es-ES_tradnl"/>
        </w:rPr>
        <w:t>, por añadidura,</w:t>
      </w:r>
      <w:r w:rsidRPr="00D15986">
        <w:rPr>
          <w:rFonts w:ascii="Times New Roman" w:eastAsia="Times New Roman" w:hAnsi="Times New Roman" w:cs="Times New Roman"/>
          <w:color w:val="000000" w:themeColor="text1"/>
          <w:sz w:val="24"/>
          <w:szCs w:val="24"/>
          <w:lang w:val="es-ES_tradnl"/>
        </w:rPr>
        <w:t xml:space="preserve"> razones históricas contingentes (el deseo de paz del emperador) imponía un compromiso entre las partes. </w:t>
      </w:r>
    </w:p>
    <w:p w:rsidR="00A33D77" w:rsidRDefault="00BB303F" w:rsidP="007A6A15">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Pero nosotros no </w:t>
      </w:r>
      <w:r w:rsidR="00A33D77">
        <w:rPr>
          <w:rFonts w:ascii="Times New Roman" w:eastAsia="Times New Roman" w:hAnsi="Times New Roman" w:cs="Times New Roman"/>
          <w:color w:val="000000" w:themeColor="text1"/>
          <w:sz w:val="24"/>
          <w:szCs w:val="24"/>
          <w:lang w:val="es-ES_tradnl"/>
        </w:rPr>
        <w:t>tenemos</w:t>
      </w:r>
      <w:r w:rsidRPr="00D15986">
        <w:rPr>
          <w:rFonts w:ascii="Times New Roman" w:eastAsia="Times New Roman" w:hAnsi="Times New Roman" w:cs="Times New Roman"/>
          <w:color w:val="000000" w:themeColor="text1"/>
          <w:sz w:val="24"/>
          <w:szCs w:val="24"/>
          <w:lang w:val="es-ES_tradnl"/>
        </w:rPr>
        <w:t xml:space="preserve"> solamente las </w:t>
      </w:r>
      <w:r w:rsidR="00A33D77">
        <w:rPr>
          <w:rFonts w:ascii="Times New Roman" w:eastAsia="Times New Roman" w:hAnsi="Times New Roman" w:cs="Times New Roman"/>
          <w:color w:val="000000" w:themeColor="text1"/>
          <w:sz w:val="24"/>
          <w:szCs w:val="24"/>
          <w:lang w:val="es-ES_tradnl"/>
        </w:rPr>
        <w:t xml:space="preserve">pocas </w:t>
      </w:r>
      <w:r w:rsidRPr="00D15986">
        <w:rPr>
          <w:rFonts w:ascii="Times New Roman" w:eastAsia="Times New Roman" w:hAnsi="Times New Roman" w:cs="Times New Roman"/>
          <w:color w:val="000000" w:themeColor="text1"/>
          <w:sz w:val="24"/>
          <w:szCs w:val="24"/>
          <w:lang w:val="es-ES_tradnl"/>
        </w:rPr>
        <w:t xml:space="preserve">palabras del credo sobre el Paráclito. La teología, la liturgia y la piedad </w:t>
      </w:r>
      <w:r w:rsidR="00BF0966" w:rsidRPr="00D15986">
        <w:rPr>
          <w:rFonts w:ascii="Times New Roman" w:eastAsia="Times New Roman" w:hAnsi="Times New Roman" w:cs="Times New Roman"/>
          <w:color w:val="000000" w:themeColor="text1"/>
          <w:sz w:val="24"/>
          <w:szCs w:val="24"/>
          <w:lang w:val="es-ES_tradnl"/>
        </w:rPr>
        <w:t>cristiana</w:t>
      </w:r>
      <w:r w:rsidRPr="00D15986">
        <w:rPr>
          <w:rFonts w:ascii="Times New Roman" w:eastAsia="Times New Roman" w:hAnsi="Times New Roman" w:cs="Times New Roman"/>
          <w:color w:val="000000" w:themeColor="text1"/>
          <w:sz w:val="24"/>
          <w:szCs w:val="24"/>
          <w:lang w:val="es-ES_tradnl"/>
        </w:rPr>
        <w:t xml:space="preserve">, sea en Occidente que en Oriente, han revestido de “carne y sangre” las </w:t>
      </w:r>
      <w:r w:rsidR="00A33D77">
        <w:rPr>
          <w:rFonts w:ascii="Times New Roman" w:eastAsia="Times New Roman" w:hAnsi="Times New Roman" w:cs="Times New Roman"/>
          <w:color w:val="000000" w:themeColor="text1"/>
          <w:sz w:val="24"/>
          <w:szCs w:val="24"/>
          <w:lang w:val="es-ES_tradnl"/>
        </w:rPr>
        <w:t>escarzas</w:t>
      </w:r>
      <w:r w:rsidRPr="00D15986">
        <w:rPr>
          <w:rFonts w:ascii="Times New Roman" w:eastAsia="Times New Roman" w:hAnsi="Times New Roman" w:cs="Times New Roman"/>
          <w:color w:val="000000" w:themeColor="text1"/>
          <w:sz w:val="24"/>
          <w:szCs w:val="24"/>
          <w:lang w:val="es-ES_tradnl"/>
        </w:rPr>
        <w:t xml:space="preserve"> afirmaciones del símbolo de la fe. En la secuencia de Pentecostés la íntima relación y personal del Espíritu Santo con cada alma </w:t>
      </w:r>
      <w:r w:rsidR="00A33D77">
        <w:rPr>
          <w:rFonts w:ascii="Times New Roman" w:eastAsia="Times New Roman" w:hAnsi="Times New Roman" w:cs="Times New Roman"/>
          <w:color w:val="000000" w:themeColor="text1"/>
          <w:sz w:val="24"/>
          <w:szCs w:val="24"/>
          <w:lang w:val="es-ES_tradnl"/>
        </w:rPr>
        <w:t xml:space="preserve">- </w:t>
      </w:r>
      <w:r w:rsidRPr="00D15986">
        <w:rPr>
          <w:rFonts w:ascii="Times New Roman" w:eastAsia="Times New Roman" w:hAnsi="Times New Roman" w:cs="Times New Roman"/>
          <w:color w:val="000000" w:themeColor="text1"/>
          <w:sz w:val="24"/>
          <w:szCs w:val="24"/>
          <w:lang w:val="es-ES_tradnl"/>
        </w:rPr>
        <w:t>una dimensión completamente ausente en el símbolo</w:t>
      </w:r>
      <w:r w:rsidR="00A33D77">
        <w:rPr>
          <w:rFonts w:ascii="Times New Roman" w:eastAsia="Times New Roman" w:hAnsi="Times New Roman" w:cs="Times New Roman"/>
          <w:color w:val="000000" w:themeColor="text1"/>
          <w:sz w:val="24"/>
          <w:szCs w:val="24"/>
          <w:lang w:val="es-ES_tradnl"/>
        </w:rPr>
        <w:t xml:space="preserve"> -</w:t>
      </w:r>
      <w:r w:rsidRPr="00D15986">
        <w:rPr>
          <w:rFonts w:ascii="Times New Roman" w:eastAsia="Times New Roman" w:hAnsi="Times New Roman" w:cs="Times New Roman"/>
          <w:color w:val="000000" w:themeColor="text1"/>
          <w:sz w:val="24"/>
          <w:szCs w:val="24"/>
          <w:lang w:val="es-ES_tradnl"/>
        </w:rPr>
        <w:t xml:space="preserve"> ha sido expresada con títulos como padre de los pobres, luz de los corazones, dulce </w:t>
      </w:r>
      <w:r w:rsidR="00BF0966" w:rsidRPr="00D15986">
        <w:rPr>
          <w:rFonts w:ascii="Times New Roman" w:eastAsia="Times New Roman" w:hAnsi="Times New Roman" w:cs="Times New Roman"/>
          <w:color w:val="000000" w:themeColor="text1"/>
          <w:sz w:val="24"/>
          <w:szCs w:val="24"/>
          <w:lang w:val="es-ES_tradnl"/>
        </w:rPr>
        <w:t>huésped</w:t>
      </w:r>
      <w:bookmarkStart w:id="1" w:name="_GoBack"/>
      <w:bookmarkEnd w:id="1"/>
      <w:r w:rsidRPr="00D15986">
        <w:rPr>
          <w:rFonts w:ascii="Times New Roman" w:eastAsia="Times New Roman" w:hAnsi="Times New Roman" w:cs="Times New Roman"/>
          <w:color w:val="000000" w:themeColor="text1"/>
          <w:sz w:val="24"/>
          <w:szCs w:val="24"/>
          <w:lang w:val="es-ES_tradnl"/>
        </w:rPr>
        <w:t xml:space="preserve"> del alma, dulcísimo alivio. </w:t>
      </w:r>
    </w:p>
    <w:p w:rsidR="00BB303F" w:rsidRPr="00D15986" w:rsidRDefault="00BB303F" w:rsidP="007A6A15">
      <w:pPr>
        <w:spacing w:before="100" w:beforeAutospacing="1" w:after="100" w:afterAutospacing="1"/>
        <w:jc w:val="both"/>
        <w:rPr>
          <w:rFonts w:ascii="Times New Roman" w:eastAsia="Times New Roman" w:hAnsi="Times New Roman" w:cs="Times New Roman"/>
          <w:color w:val="000000" w:themeColor="text1"/>
          <w:sz w:val="24"/>
          <w:szCs w:val="24"/>
          <w:lang w:val="es-ES_tradnl"/>
        </w:rPr>
      </w:pPr>
      <w:r w:rsidRPr="00D15986">
        <w:rPr>
          <w:rFonts w:ascii="Times New Roman" w:eastAsia="Times New Roman" w:hAnsi="Times New Roman" w:cs="Times New Roman"/>
          <w:color w:val="000000" w:themeColor="text1"/>
          <w:sz w:val="24"/>
          <w:szCs w:val="24"/>
          <w:lang w:val="es-ES_tradnl"/>
        </w:rPr>
        <w:t xml:space="preserve">La misma secuencia dirige al Espíritu Santo una serie de oraciones que sentimos particularmente bellas y </w:t>
      </w:r>
      <w:r w:rsidR="00090751">
        <w:rPr>
          <w:rFonts w:ascii="Times New Roman" w:eastAsia="Times New Roman" w:hAnsi="Times New Roman" w:cs="Times New Roman"/>
          <w:color w:val="000000" w:themeColor="text1"/>
          <w:sz w:val="24"/>
          <w:szCs w:val="24"/>
          <w:lang w:val="es-ES_tradnl"/>
        </w:rPr>
        <w:t>necesarias</w:t>
      </w:r>
      <w:r w:rsidRPr="00D15986">
        <w:rPr>
          <w:rFonts w:ascii="Times New Roman" w:eastAsia="Times New Roman" w:hAnsi="Times New Roman" w:cs="Times New Roman"/>
          <w:color w:val="000000" w:themeColor="text1"/>
          <w:sz w:val="24"/>
          <w:szCs w:val="24"/>
          <w:lang w:val="es-ES_tradnl"/>
        </w:rPr>
        <w:t>. Concluimos proclamándolas juntas, buscando de individuar entre ellas aquella que sentimos más necesaria para nosotros:</w:t>
      </w:r>
    </w:p>
    <w:p w:rsidR="00306D76" w:rsidRPr="00090751" w:rsidRDefault="00306D76" w:rsidP="00306D76">
      <w:pPr>
        <w:spacing w:before="100" w:beforeAutospacing="1" w:after="100" w:afterAutospacing="1"/>
        <w:ind w:left="708"/>
        <w:rPr>
          <w:rFonts w:ascii="Times New Roman" w:hAnsi="Times New Roman" w:cs="Times New Roman"/>
          <w:color w:val="000000" w:themeColor="text1"/>
          <w:sz w:val="24"/>
          <w:szCs w:val="24"/>
          <w:shd w:val="clear" w:color="auto" w:fill="FFFFFF"/>
          <w:lang w:val="fr-FR"/>
        </w:rPr>
      </w:pPr>
      <w:r w:rsidRPr="00090751">
        <w:rPr>
          <w:rFonts w:ascii="Times New Roman" w:hAnsi="Times New Roman" w:cs="Times New Roman"/>
          <w:iCs/>
          <w:color w:val="000000" w:themeColor="text1"/>
          <w:sz w:val="24"/>
          <w:szCs w:val="24"/>
          <w:shd w:val="clear" w:color="auto" w:fill="FFFFFF"/>
          <w:lang w:val="es-ES_tradnl"/>
        </w:rPr>
        <w:t xml:space="preserve">Lava </w:t>
      </w:r>
      <w:proofErr w:type="spellStart"/>
      <w:r w:rsidRPr="00090751">
        <w:rPr>
          <w:rFonts w:ascii="Times New Roman" w:hAnsi="Times New Roman" w:cs="Times New Roman"/>
          <w:iCs/>
          <w:color w:val="000000" w:themeColor="text1"/>
          <w:sz w:val="24"/>
          <w:szCs w:val="24"/>
          <w:shd w:val="clear" w:color="auto" w:fill="FFFFFF"/>
          <w:lang w:val="es-ES_tradnl"/>
        </w:rPr>
        <w:t>quod</w:t>
      </w:r>
      <w:proofErr w:type="spellEnd"/>
      <w:r w:rsidR="00090751" w:rsidRPr="00090751">
        <w:rPr>
          <w:rFonts w:ascii="Times New Roman" w:hAnsi="Times New Roman" w:cs="Times New Roman"/>
          <w:iCs/>
          <w:color w:val="000000" w:themeColor="text1"/>
          <w:sz w:val="24"/>
          <w:szCs w:val="24"/>
          <w:shd w:val="clear" w:color="auto" w:fill="FFFFFF"/>
          <w:lang w:val="es-ES_tradnl"/>
        </w:rPr>
        <w:t xml:space="preserve"> </w:t>
      </w:r>
      <w:proofErr w:type="spellStart"/>
      <w:r w:rsidRPr="00090751">
        <w:rPr>
          <w:rFonts w:ascii="Times New Roman" w:hAnsi="Times New Roman" w:cs="Times New Roman"/>
          <w:iCs/>
          <w:color w:val="000000" w:themeColor="text1"/>
          <w:sz w:val="24"/>
          <w:szCs w:val="24"/>
          <w:shd w:val="clear" w:color="auto" w:fill="FFFFFF"/>
          <w:lang w:val="es-ES_tradnl"/>
        </w:rPr>
        <w:t>ests</w:t>
      </w:r>
      <w:proofErr w:type="spellEnd"/>
      <w:r w:rsidR="00090751" w:rsidRPr="00090751">
        <w:rPr>
          <w:rFonts w:ascii="Times New Roman" w:hAnsi="Times New Roman" w:cs="Times New Roman"/>
          <w:iCs/>
          <w:color w:val="000000" w:themeColor="text1"/>
          <w:sz w:val="24"/>
          <w:szCs w:val="24"/>
          <w:shd w:val="clear" w:color="auto" w:fill="FFFFFF"/>
          <w:lang w:val="es-ES_tradnl"/>
        </w:rPr>
        <w:t xml:space="preserve"> </w:t>
      </w:r>
      <w:proofErr w:type="spellStart"/>
      <w:r w:rsidRPr="00090751">
        <w:rPr>
          <w:rFonts w:ascii="Times New Roman" w:hAnsi="Times New Roman" w:cs="Times New Roman"/>
          <w:iCs/>
          <w:color w:val="000000" w:themeColor="text1"/>
          <w:sz w:val="24"/>
          <w:szCs w:val="24"/>
          <w:shd w:val="clear" w:color="auto" w:fill="FFFFFF"/>
          <w:lang w:val="es-ES_tradnl"/>
        </w:rPr>
        <w:t>órdidum</w:t>
      </w:r>
      <w:proofErr w:type="spellEnd"/>
      <w:r w:rsidRPr="00090751">
        <w:rPr>
          <w:rFonts w:ascii="Times New Roman" w:hAnsi="Times New Roman" w:cs="Times New Roman"/>
          <w:color w:val="000000" w:themeColor="text1"/>
          <w:sz w:val="24"/>
          <w:szCs w:val="24"/>
          <w:shd w:val="clear" w:color="auto" w:fill="FFFFFF"/>
          <w:lang w:val="es-ES_tradnl"/>
        </w:rPr>
        <w:t>,</w:t>
      </w:r>
      <w:r w:rsidRPr="00090751">
        <w:rPr>
          <w:rFonts w:ascii="Times New Roman" w:hAnsi="Times New Roman" w:cs="Times New Roman"/>
          <w:color w:val="000000" w:themeColor="text1"/>
          <w:sz w:val="24"/>
          <w:szCs w:val="24"/>
          <w:lang w:val="es-ES_tradnl"/>
        </w:rPr>
        <w:br/>
      </w:r>
      <w:r w:rsidR="00090751" w:rsidRPr="00090751">
        <w:rPr>
          <w:rFonts w:ascii="Times New Roman" w:hAnsi="Times New Roman" w:cs="Times New Roman"/>
          <w:iCs/>
          <w:color w:val="000000" w:themeColor="text1"/>
          <w:sz w:val="24"/>
          <w:szCs w:val="24"/>
          <w:shd w:val="clear" w:color="auto" w:fill="FFFFFF"/>
          <w:lang w:val="es-ES_tradnl"/>
        </w:rPr>
        <w:t xml:space="preserve">Riga </w:t>
      </w:r>
      <w:proofErr w:type="spellStart"/>
      <w:r w:rsidRPr="00090751">
        <w:rPr>
          <w:rFonts w:ascii="Times New Roman" w:hAnsi="Times New Roman" w:cs="Times New Roman"/>
          <w:iCs/>
          <w:color w:val="000000" w:themeColor="text1"/>
          <w:sz w:val="24"/>
          <w:szCs w:val="24"/>
          <w:shd w:val="clear" w:color="auto" w:fill="FFFFFF"/>
          <w:lang w:val="es-ES_tradnl"/>
        </w:rPr>
        <w:t>quod</w:t>
      </w:r>
      <w:proofErr w:type="spellEnd"/>
      <w:r w:rsidR="00090751" w:rsidRPr="00090751">
        <w:rPr>
          <w:rFonts w:ascii="Times New Roman" w:hAnsi="Times New Roman" w:cs="Times New Roman"/>
          <w:iCs/>
          <w:color w:val="000000" w:themeColor="text1"/>
          <w:sz w:val="24"/>
          <w:szCs w:val="24"/>
          <w:shd w:val="clear" w:color="auto" w:fill="FFFFFF"/>
          <w:lang w:val="es-ES_tradnl"/>
        </w:rPr>
        <w:t xml:space="preserve"> </w:t>
      </w:r>
      <w:proofErr w:type="spellStart"/>
      <w:r w:rsidRPr="00090751">
        <w:rPr>
          <w:rFonts w:ascii="Times New Roman" w:hAnsi="Times New Roman" w:cs="Times New Roman"/>
          <w:iCs/>
          <w:color w:val="000000" w:themeColor="text1"/>
          <w:sz w:val="24"/>
          <w:szCs w:val="24"/>
          <w:shd w:val="clear" w:color="auto" w:fill="FFFFFF"/>
          <w:lang w:val="es-ES_tradnl"/>
        </w:rPr>
        <w:t>est</w:t>
      </w:r>
      <w:proofErr w:type="spellEnd"/>
      <w:r w:rsidR="00090751" w:rsidRPr="00090751">
        <w:rPr>
          <w:rFonts w:ascii="Times New Roman" w:hAnsi="Times New Roman" w:cs="Times New Roman"/>
          <w:iCs/>
          <w:color w:val="000000" w:themeColor="text1"/>
          <w:sz w:val="24"/>
          <w:szCs w:val="24"/>
          <w:shd w:val="clear" w:color="auto" w:fill="FFFFFF"/>
          <w:lang w:val="es-ES_tradnl"/>
        </w:rPr>
        <w:t xml:space="preserve"> </w:t>
      </w:r>
      <w:proofErr w:type="spellStart"/>
      <w:r w:rsidRPr="00090751">
        <w:rPr>
          <w:rFonts w:ascii="Times New Roman" w:hAnsi="Times New Roman" w:cs="Times New Roman"/>
          <w:iCs/>
          <w:color w:val="000000" w:themeColor="text1"/>
          <w:sz w:val="24"/>
          <w:szCs w:val="24"/>
          <w:shd w:val="clear" w:color="auto" w:fill="FFFFFF"/>
          <w:lang w:val="es-ES_tradnl"/>
        </w:rPr>
        <w:t>áridum</w:t>
      </w:r>
      <w:proofErr w:type="spellEnd"/>
      <w:r w:rsidRPr="00090751">
        <w:rPr>
          <w:rFonts w:ascii="Times New Roman" w:hAnsi="Times New Roman" w:cs="Times New Roman"/>
          <w:color w:val="000000" w:themeColor="text1"/>
          <w:sz w:val="24"/>
          <w:szCs w:val="24"/>
          <w:shd w:val="clear" w:color="auto" w:fill="FFFFFF"/>
          <w:lang w:val="es-ES_tradnl"/>
        </w:rPr>
        <w:t>,</w:t>
      </w:r>
      <w:r w:rsidRPr="00090751">
        <w:rPr>
          <w:rFonts w:ascii="Times New Roman" w:hAnsi="Times New Roman" w:cs="Times New Roman"/>
          <w:color w:val="000000" w:themeColor="text1"/>
          <w:sz w:val="24"/>
          <w:szCs w:val="24"/>
          <w:lang w:val="es-ES_tradnl"/>
        </w:rPr>
        <w:br/>
      </w:r>
      <w:r w:rsidRPr="00090751">
        <w:rPr>
          <w:rFonts w:ascii="Times New Roman" w:hAnsi="Times New Roman" w:cs="Times New Roman"/>
          <w:iCs/>
          <w:color w:val="000000" w:themeColor="text1"/>
          <w:sz w:val="24"/>
          <w:szCs w:val="24"/>
          <w:shd w:val="clear" w:color="auto" w:fill="FFFFFF"/>
          <w:lang w:val="es-ES_tradnl"/>
        </w:rPr>
        <w:t xml:space="preserve">sana </w:t>
      </w:r>
      <w:proofErr w:type="spellStart"/>
      <w:r w:rsidRPr="00090751">
        <w:rPr>
          <w:rFonts w:ascii="Times New Roman" w:hAnsi="Times New Roman" w:cs="Times New Roman"/>
          <w:iCs/>
          <w:color w:val="000000" w:themeColor="text1"/>
          <w:sz w:val="24"/>
          <w:szCs w:val="24"/>
          <w:shd w:val="clear" w:color="auto" w:fill="FFFFFF"/>
          <w:lang w:val="es-ES_tradnl"/>
        </w:rPr>
        <w:t>quod</w:t>
      </w:r>
      <w:proofErr w:type="spellEnd"/>
      <w:r w:rsidR="00090751">
        <w:rPr>
          <w:rFonts w:ascii="Times New Roman" w:hAnsi="Times New Roman" w:cs="Times New Roman"/>
          <w:iCs/>
          <w:color w:val="000000" w:themeColor="text1"/>
          <w:sz w:val="24"/>
          <w:szCs w:val="24"/>
          <w:shd w:val="clear" w:color="auto" w:fill="FFFFFF"/>
          <w:lang w:val="es-ES_tradnl"/>
        </w:rPr>
        <w:t xml:space="preserve"> </w:t>
      </w:r>
      <w:proofErr w:type="spellStart"/>
      <w:r w:rsidRPr="00090751">
        <w:rPr>
          <w:rFonts w:ascii="Times New Roman" w:hAnsi="Times New Roman" w:cs="Times New Roman"/>
          <w:iCs/>
          <w:color w:val="000000" w:themeColor="text1"/>
          <w:sz w:val="24"/>
          <w:szCs w:val="24"/>
          <w:shd w:val="clear" w:color="auto" w:fill="FFFFFF"/>
          <w:lang w:val="es-ES_tradnl"/>
        </w:rPr>
        <w:t>est</w:t>
      </w:r>
      <w:proofErr w:type="spellEnd"/>
      <w:r w:rsidR="00090751">
        <w:rPr>
          <w:rFonts w:ascii="Times New Roman" w:hAnsi="Times New Roman" w:cs="Times New Roman"/>
          <w:iCs/>
          <w:color w:val="000000" w:themeColor="text1"/>
          <w:sz w:val="24"/>
          <w:szCs w:val="24"/>
          <w:shd w:val="clear" w:color="auto" w:fill="FFFFFF"/>
          <w:lang w:val="es-ES_tradnl"/>
        </w:rPr>
        <w:t xml:space="preserve"> </w:t>
      </w:r>
      <w:proofErr w:type="spellStart"/>
      <w:r w:rsidRPr="00090751">
        <w:rPr>
          <w:rFonts w:ascii="Times New Roman" w:hAnsi="Times New Roman" w:cs="Times New Roman"/>
          <w:iCs/>
          <w:color w:val="000000" w:themeColor="text1"/>
          <w:sz w:val="24"/>
          <w:szCs w:val="24"/>
          <w:shd w:val="clear" w:color="auto" w:fill="FFFFFF"/>
          <w:lang w:val="es-ES_tradnl"/>
        </w:rPr>
        <w:t>sáucium</w:t>
      </w:r>
      <w:proofErr w:type="spellEnd"/>
      <w:r w:rsidRPr="00090751">
        <w:rPr>
          <w:rFonts w:ascii="Times New Roman" w:hAnsi="Times New Roman" w:cs="Times New Roman"/>
          <w:color w:val="000000" w:themeColor="text1"/>
          <w:sz w:val="24"/>
          <w:szCs w:val="24"/>
          <w:shd w:val="clear" w:color="auto" w:fill="FFFFFF"/>
          <w:lang w:val="es-ES_tradnl"/>
        </w:rPr>
        <w:t>.</w:t>
      </w:r>
      <w:r w:rsidRPr="00090751">
        <w:rPr>
          <w:rFonts w:ascii="Times New Roman" w:hAnsi="Times New Roman" w:cs="Times New Roman"/>
          <w:color w:val="000000" w:themeColor="text1"/>
          <w:sz w:val="24"/>
          <w:szCs w:val="24"/>
          <w:lang w:val="es-ES_tradnl"/>
        </w:rPr>
        <w:br/>
      </w:r>
      <w:r w:rsidRPr="00090751">
        <w:rPr>
          <w:rFonts w:ascii="Times New Roman" w:hAnsi="Times New Roman" w:cs="Times New Roman"/>
          <w:color w:val="000000" w:themeColor="text1"/>
          <w:sz w:val="24"/>
          <w:szCs w:val="24"/>
          <w:lang w:val="es-ES_tradnl"/>
        </w:rPr>
        <w:br/>
      </w:r>
      <w:proofErr w:type="spellStart"/>
      <w:r w:rsidRPr="00090751">
        <w:rPr>
          <w:rFonts w:ascii="Times New Roman" w:hAnsi="Times New Roman" w:cs="Times New Roman"/>
          <w:iCs/>
          <w:color w:val="000000" w:themeColor="text1"/>
          <w:sz w:val="24"/>
          <w:szCs w:val="24"/>
          <w:shd w:val="clear" w:color="auto" w:fill="FFFFFF"/>
          <w:lang w:val="fr-FR"/>
        </w:rPr>
        <w:t>Flecte</w:t>
      </w:r>
      <w:proofErr w:type="spellEnd"/>
      <w:r w:rsidR="00090751" w:rsidRPr="00090751">
        <w:rPr>
          <w:rFonts w:ascii="Times New Roman" w:hAnsi="Times New Roman" w:cs="Times New Roman"/>
          <w:iCs/>
          <w:color w:val="000000" w:themeColor="text1"/>
          <w:sz w:val="24"/>
          <w:szCs w:val="24"/>
          <w:shd w:val="clear" w:color="auto" w:fill="FFFFFF"/>
          <w:lang w:val="fr-FR"/>
        </w:rPr>
        <w:t xml:space="preserve"> </w:t>
      </w:r>
      <w:r w:rsidRPr="00090751">
        <w:rPr>
          <w:rFonts w:ascii="Times New Roman" w:hAnsi="Times New Roman" w:cs="Times New Roman"/>
          <w:iCs/>
          <w:color w:val="000000" w:themeColor="text1"/>
          <w:sz w:val="24"/>
          <w:szCs w:val="24"/>
          <w:shd w:val="clear" w:color="auto" w:fill="FFFFFF"/>
          <w:lang w:val="fr-FR"/>
        </w:rPr>
        <w:t>quod</w:t>
      </w:r>
      <w:r w:rsidR="00090751" w:rsidRPr="00090751">
        <w:rPr>
          <w:rFonts w:ascii="Times New Roman" w:hAnsi="Times New Roman" w:cs="Times New Roman"/>
          <w:iCs/>
          <w:color w:val="000000" w:themeColor="text1"/>
          <w:sz w:val="24"/>
          <w:szCs w:val="24"/>
          <w:shd w:val="clear" w:color="auto" w:fill="FFFFFF"/>
          <w:lang w:val="fr-FR"/>
        </w:rPr>
        <w:t xml:space="preserve"> </w:t>
      </w:r>
      <w:r w:rsidRPr="00090751">
        <w:rPr>
          <w:rFonts w:ascii="Times New Roman" w:hAnsi="Times New Roman" w:cs="Times New Roman"/>
          <w:iCs/>
          <w:color w:val="000000" w:themeColor="text1"/>
          <w:sz w:val="24"/>
          <w:szCs w:val="24"/>
          <w:shd w:val="clear" w:color="auto" w:fill="FFFFFF"/>
          <w:lang w:val="fr-FR"/>
        </w:rPr>
        <w:t>est</w:t>
      </w:r>
      <w:r w:rsidR="00090751" w:rsidRPr="00090751">
        <w:rPr>
          <w:rFonts w:ascii="Times New Roman" w:hAnsi="Times New Roman" w:cs="Times New Roman"/>
          <w:iCs/>
          <w:color w:val="000000" w:themeColor="text1"/>
          <w:sz w:val="24"/>
          <w:szCs w:val="24"/>
          <w:shd w:val="clear" w:color="auto" w:fill="FFFFFF"/>
          <w:lang w:val="fr-FR"/>
        </w:rPr>
        <w:t xml:space="preserve"> </w:t>
      </w:r>
      <w:proofErr w:type="spellStart"/>
      <w:r w:rsidRPr="00090751">
        <w:rPr>
          <w:rFonts w:ascii="Times New Roman" w:hAnsi="Times New Roman" w:cs="Times New Roman"/>
          <w:iCs/>
          <w:color w:val="000000" w:themeColor="text1"/>
          <w:sz w:val="24"/>
          <w:szCs w:val="24"/>
          <w:shd w:val="clear" w:color="auto" w:fill="FFFFFF"/>
          <w:lang w:val="fr-FR"/>
        </w:rPr>
        <w:t>rígidum</w:t>
      </w:r>
      <w:proofErr w:type="spellEnd"/>
      <w:r w:rsidRPr="00090751">
        <w:rPr>
          <w:rFonts w:ascii="Times New Roman" w:hAnsi="Times New Roman" w:cs="Times New Roman"/>
          <w:color w:val="000000" w:themeColor="text1"/>
          <w:sz w:val="24"/>
          <w:szCs w:val="24"/>
          <w:shd w:val="clear" w:color="auto" w:fill="FFFFFF"/>
          <w:lang w:val="fr-FR"/>
        </w:rPr>
        <w:t>,</w:t>
      </w:r>
      <w:r w:rsidRPr="00090751">
        <w:rPr>
          <w:rFonts w:ascii="Times New Roman" w:hAnsi="Times New Roman" w:cs="Times New Roman"/>
          <w:color w:val="000000" w:themeColor="text1"/>
          <w:sz w:val="24"/>
          <w:szCs w:val="24"/>
          <w:lang w:val="fr-FR"/>
        </w:rPr>
        <w:br/>
      </w:r>
      <w:proofErr w:type="spellStart"/>
      <w:r w:rsidRPr="00090751">
        <w:rPr>
          <w:rFonts w:ascii="Times New Roman" w:hAnsi="Times New Roman" w:cs="Times New Roman"/>
          <w:iCs/>
          <w:color w:val="000000" w:themeColor="text1"/>
          <w:sz w:val="24"/>
          <w:szCs w:val="24"/>
          <w:shd w:val="clear" w:color="auto" w:fill="FFFFFF"/>
          <w:lang w:val="fr-FR"/>
        </w:rPr>
        <w:t>fove</w:t>
      </w:r>
      <w:proofErr w:type="spellEnd"/>
      <w:r w:rsidR="00090751" w:rsidRPr="00090751">
        <w:rPr>
          <w:rFonts w:ascii="Times New Roman" w:hAnsi="Times New Roman" w:cs="Times New Roman"/>
          <w:iCs/>
          <w:color w:val="000000" w:themeColor="text1"/>
          <w:sz w:val="24"/>
          <w:szCs w:val="24"/>
          <w:shd w:val="clear" w:color="auto" w:fill="FFFFFF"/>
          <w:lang w:val="fr-FR"/>
        </w:rPr>
        <w:t xml:space="preserve"> </w:t>
      </w:r>
      <w:r w:rsidRPr="00090751">
        <w:rPr>
          <w:rFonts w:ascii="Times New Roman" w:hAnsi="Times New Roman" w:cs="Times New Roman"/>
          <w:iCs/>
          <w:color w:val="000000" w:themeColor="text1"/>
          <w:sz w:val="24"/>
          <w:szCs w:val="24"/>
          <w:shd w:val="clear" w:color="auto" w:fill="FFFFFF"/>
          <w:lang w:val="fr-FR"/>
        </w:rPr>
        <w:t>quod</w:t>
      </w:r>
      <w:r w:rsidR="00090751" w:rsidRPr="00090751">
        <w:rPr>
          <w:rFonts w:ascii="Times New Roman" w:hAnsi="Times New Roman" w:cs="Times New Roman"/>
          <w:iCs/>
          <w:color w:val="000000" w:themeColor="text1"/>
          <w:sz w:val="24"/>
          <w:szCs w:val="24"/>
          <w:shd w:val="clear" w:color="auto" w:fill="FFFFFF"/>
          <w:lang w:val="fr-FR"/>
        </w:rPr>
        <w:t xml:space="preserve"> </w:t>
      </w:r>
      <w:r w:rsidRPr="00090751">
        <w:rPr>
          <w:rFonts w:ascii="Times New Roman" w:hAnsi="Times New Roman" w:cs="Times New Roman"/>
          <w:iCs/>
          <w:color w:val="000000" w:themeColor="text1"/>
          <w:sz w:val="24"/>
          <w:szCs w:val="24"/>
          <w:shd w:val="clear" w:color="auto" w:fill="FFFFFF"/>
          <w:lang w:val="fr-FR"/>
        </w:rPr>
        <w:t>est</w:t>
      </w:r>
      <w:r w:rsidR="00090751" w:rsidRPr="00090751">
        <w:rPr>
          <w:rFonts w:ascii="Times New Roman" w:hAnsi="Times New Roman" w:cs="Times New Roman"/>
          <w:iCs/>
          <w:color w:val="000000" w:themeColor="text1"/>
          <w:sz w:val="24"/>
          <w:szCs w:val="24"/>
          <w:shd w:val="clear" w:color="auto" w:fill="FFFFFF"/>
          <w:lang w:val="fr-FR"/>
        </w:rPr>
        <w:t xml:space="preserve"> </w:t>
      </w:r>
      <w:proofErr w:type="spellStart"/>
      <w:r w:rsidRPr="00090751">
        <w:rPr>
          <w:rFonts w:ascii="Times New Roman" w:hAnsi="Times New Roman" w:cs="Times New Roman"/>
          <w:iCs/>
          <w:color w:val="000000" w:themeColor="text1"/>
          <w:sz w:val="24"/>
          <w:szCs w:val="24"/>
          <w:shd w:val="clear" w:color="auto" w:fill="FFFFFF"/>
          <w:lang w:val="fr-FR"/>
        </w:rPr>
        <w:t>frígidum</w:t>
      </w:r>
      <w:proofErr w:type="spellEnd"/>
      <w:r w:rsidRPr="00090751">
        <w:rPr>
          <w:rFonts w:ascii="Times New Roman" w:hAnsi="Times New Roman" w:cs="Times New Roman"/>
          <w:color w:val="000000" w:themeColor="text1"/>
          <w:sz w:val="24"/>
          <w:szCs w:val="24"/>
          <w:shd w:val="clear" w:color="auto" w:fill="FFFFFF"/>
          <w:lang w:val="fr-FR"/>
        </w:rPr>
        <w:t>,</w:t>
      </w:r>
      <w:r w:rsidRPr="00090751">
        <w:rPr>
          <w:rFonts w:ascii="Times New Roman" w:hAnsi="Times New Roman" w:cs="Times New Roman"/>
          <w:color w:val="000000" w:themeColor="text1"/>
          <w:sz w:val="24"/>
          <w:szCs w:val="24"/>
          <w:lang w:val="fr-FR"/>
        </w:rPr>
        <w:br/>
      </w:r>
      <w:proofErr w:type="spellStart"/>
      <w:r w:rsidRPr="00090751">
        <w:rPr>
          <w:rFonts w:ascii="Times New Roman" w:hAnsi="Times New Roman" w:cs="Times New Roman"/>
          <w:iCs/>
          <w:color w:val="000000" w:themeColor="text1"/>
          <w:sz w:val="24"/>
          <w:szCs w:val="24"/>
          <w:shd w:val="clear" w:color="auto" w:fill="FFFFFF"/>
          <w:lang w:val="fr-FR"/>
        </w:rPr>
        <w:t>rege</w:t>
      </w:r>
      <w:proofErr w:type="spellEnd"/>
      <w:r w:rsidR="00090751" w:rsidRPr="00090751">
        <w:rPr>
          <w:rFonts w:ascii="Times New Roman" w:hAnsi="Times New Roman" w:cs="Times New Roman"/>
          <w:iCs/>
          <w:color w:val="000000" w:themeColor="text1"/>
          <w:sz w:val="24"/>
          <w:szCs w:val="24"/>
          <w:shd w:val="clear" w:color="auto" w:fill="FFFFFF"/>
          <w:lang w:val="fr-FR"/>
        </w:rPr>
        <w:t xml:space="preserve"> </w:t>
      </w:r>
      <w:r w:rsidRPr="00090751">
        <w:rPr>
          <w:rFonts w:ascii="Times New Roman" w:hAnsi="Times New Roman" w:cs="Times New Roman"/>
          <w:iCs/>
          <w:color w:val="000000" w:themeColor="text1"/>
          <w:sz w:val="24"/>
          <w:szCs w:val="24"/>
          <w:shd w:val="clear" w:color="auto" w:fill="FFFFFF"/>
          <w:lang w:val="fr-FR"/>
        </w:rPr>
        <w:t>quod</w:t>
      </w:r>
      <w:r w:rsidR="00090751" w:rsidRPr="00090751">
        <w:rPr>
          <w:rFonts w:ascii="Times New Roman" w:hAnsi="Times New Roman" w:cs="Times New Roman"/>
          <w:iCs/>
          <w:color w:val="000000" w:themeColor="text1"/>
          <w:sz w:val="24"/>
          <w:szCs w:val="24"/>
          <w:shd w:val="clear" w:color="auto" w:fill="FFFFFF"/>
          <w:lang w:val="fr-FR"/>
        </w:rPr>
        <w:t xml:space="preserve"> </w:t>
      </w:r>
      <w:r w:rsidRPr="00090751">
        <w:rPr>
          <w:rFonts w:ascii="Times New Roman" w:hAnsi="Times New Roman" w:cs="Times New Roman"/>
          <w:iCs/>
          <w:color w:val="000000" w:themeColor="text1"/>
          <w:sz w:val="24"/>
          <w:szCs w:val="24"/>
          <w:shd w:val="clear" w:color="auto" w:fill="FFFFFF"/>
          <w:lang w:val="fr-FR"/>
        </w:rPr>
        <w:t>est</w:t>
      </w:r>
      <w:r w:rsidR="00090751" w:rsidRPr="00090751">
        <w:rPr>
          <w:rFonts w:ascii="Times New Roman" w:hAnsi="Times New Roman" w:cs="Times New Roman"/>
          <w:iCs/>
          <w:color w:val="000000" w:themeColor="text1"/>
          <w:sz w:val="24"/>
          <w:szCs w:val="24"/>
          <w:shd w:val="clear" w:color="auto" w:fill="FFFFFF"/>
          <w:lang w:val="fr-FR"/>
        </w:rPr>
        <w:t xml:space="preserve"> </w:t>
      </w:r>
      <w:proofErr w:type="spellStart"/>
      <w:r w:rsidRPr="00090751">
        <w:rPr>
          <w:rFonts w:ascii="Times New Roman" w:hAnsi="Times New Roman" w:cs="Times New Roman"/>
          <w:iCs/>
          <w:color w:val="000000" w:themeColor="text1"/>
          <w:sz w:val="24"/>
          <w:szCs w:val="24"/>
          <w:shd w:val="clear" w:color="auto" w:fill="FFFFFF"/>
          <w:lang w:val="fr-FR"/>
        </w:rPr>
        <w:t>dévium</w:t>
      </w:r>
      <w:proofErr w:type="spellEnd"/>
      <w:r w:rsidRPr="00090751">
        <w:rPr>
          <w:rFonts w:ascii="Times New Roman" w:hAnsi="Times New Roman" w:cs="Times New Roman"/>
          <w:color w:val="000000" w:themeColor="text1"/>
          <w:sz w:val="24"/>
          <w:szCs w:val="24"/>
          <w:shd w:val="clear" w:color="auto" w:fill="FFFFFF"/>
          <w:lang w:val="fr-FR"/>
        </w:rPr>
        <w:t>.</w:t>
      </w:r>
    </w:p>
    <w:p w:rsidR="00410592" w:rsidRDefault="00A27333" w:rsidP="00A27333">
      <w:pPr>
        <w:spacing w:before="100" w:beforeAutospacing="1" w:after="100" w:afterAutospacing="1"/>
        <w:ind w:left="708"/>
        <w:rPr>
          <w:rFonts w:ascii="Times New Roman" w:hAnsi="Times New Roman" w:cs="Times New Roman"/>
          <w:color w:val="000000" w:themeColor="text1"/>
          <w:sz w:val="24"/>
          <w:szCs w:val="24"/>
          <w:shd w:val="clear" w:color="auto" w:fill="FFFFFF"/>
          <w:lang w:val="pt-BR"/>
        </w:rPr>
      </w:pPr>
      <w:r w:rsidRPr="0096035D">
        <w:rPr>
          <w:rFonts w:ascii="Times New Roman" w:hAnsi="Times New Roman" w:cs="Times New Roman"/>
          <w:color w:val="000000" w:themeColor="text1"/>
          <w:sz w:val="24"/>
          <w:szCs w:val="24"/>
          <w:shd w:val="clear" w:color="auto" w:fill="FFFFFF"/>
          <w:lang w:val="pt-BR"/>
        </w:rPr>
        <w:t xml:space="preserve">Lava </w:t>
      </w:r>
      <w:proofErr w:type="spellStart"/>
      <w:r w:rsidRPr="0096035D">
        <w:rPr>
          <w:rFonts w:ascii="Times New Roman" w:hAnsi="Times New Roman" w:cs="Times New Roman"/>
          <w:color w:val="000000" w:themeColor="text1"/>
          <w:sz w:val="24"/>
          <w:szCs w:val="24"/>
          <w:shd w:val="clear" w:color="auto" w:fill="FFFFFF"/>
          <w:lang w:val="pt-BR"/>
        </w:rPr>
        <w:t>lo</w:t>
      </w:r>
      <w:proofErr w:type="spellEnd"/>
      <w:r w:rsidRPr="0096035D">
        <w:rPr>
          <w:rFonts w:ascii="Times New Roman" w:hAnsi="Times New Roman" w:cs="Times New Roman"/>
          <w:color w:val="000000" w:themeColor="text1"/>
          <w:sz w:val="24"/>
          <w:szCs w:val="24"/>
          <w:shd w:val="clear" w:color="auto" w:fill="FFFFFF"/>
          <w:lang w:val="pt-BR"/>
        </w:rPr>
        <w:t xml:space="preserve"> que está </w:t>
      </w:r>
      <w:proofErr w:type="spellStart"/>
      <w:r w:rsidRPr="0096035D">
        <w:rPr>
          <w:rFonts w:ascii="Times New Roman" w:hAnsi="Times New Roman" w:cs="Times New Roman"/>
          <w:color w:val="000000" w:themeColor="text1"/>
          <w:sz w:val="24"/>
          <w:szCs w:val="24"/>
          <w:shd w:val="clear" w:color="auto" w:fill="FFFFFF"/>
          <w:lang w:val="pt-BR"/>
        </w:rPr>
        <w:t>sucio</w:t>
      </w:r>
      <w:proofErr w:type="spellEnd"/>
      <w:r w:rsidRPr="0096035D">
        <w:rPr>
          <w:rFonts w:ascii="Times New Roman" w:hAnsi="Times New Roman" w:cs="Times New Roman"/>
          <w:color w:val="000000" w:themeColor="text1"/>
          <w:sz w:val="24"/>
          <w:szCs w:val="24"/>
          <w:shd w:val="clear" w:color="auto" w:fill="FFFFFF"/>
          <w:lang w:val="pt-BR"/>
        </w:rPr>
        <w:t>,</w:t>
      </w:r>
      <w:r w:rsidRPr="0096035D">
        <w:rPr>
          <w:rFonts w:ascii="Times New Roman" w:hAnsi="Times New Roman" w:cs="Times New Roman"/>
          <w:color w:val="000000" w:themeColor="text1"/>
          <w:sz w:val="24"/>
          <w:szCs w:val="24"/>
          <w:shd w:val="clear" w:color="auto" w:fill="FFFFFF"/>
          <w:lang w:val="pt-BR"/>
        </w:rPr>
        <w:br/>
      </w:r>
      <w:proofErr w:type="spellStart"/>
      <w:r w:rsidR="00F26AB0" w:rsidRPr="0096035D">
        <w:rPr>
          <w:rFonts w:ascii="Times New Roman" w:hAnsi="Times New Roman" w:cs="Times New Roman"/>
          <w:color w:val="000000" w:themeColor="text1"/>
          <w:sz w:val="24"/>
          <w:szCs w:val="24"/>
          <w:shd w:val="clear" w:color="auto" w:fill="FFFFFF"/>
          <w:lang w:val="pt-BR"/>
        </w:rPr>
        <w:t>riega</w:t>
      </w:r>
      <w:proofErr w:type="spellEnd"/>
      <w:r w:rsidRPr="0096035D">
        <w:rPr>
          <w:rFonts w:ascii="Times New Roman" w:hAnsi="Times New Roman" w:cs="Times New Roman"/>
          <w:color w:val="000000" w:themeColor="text1"/>
          <w:sz w:val="24"/>
          <w:szCs w:val="24"/>
          <w:shd w:val="clear" w:color="auto" w:fill="FFFFFF"/>
          <w:lang w:val="pt-BR"/>
        </w:rPr>
        <w:t xml:space="preserve"> </w:t>
      </w:r>
      <w:proofErr w:type="spellStart"/>
      <w:r w:rsidRPr="0096035D">
        <w:rPr>
          <w:rFonts w:ascii="Times New Roman" w:hAnsi="Times New Roman" w:cs="Times New Roman"/>
          <w:color w:val="000000" w:themeColor="text1"/>
          <w:sz w:val="24"/>
          <w:szCs w:val="24"/>
          <w:shd w:val="clear" w:color="auto" w:fill="FFFFFF"/>
          <w:lang w:val="pt-BR"/>
        </w:rPr>
        <w:t>lo</w:t>
      </w:r>
      <w:proofErr w:type="spellEnd"/>
      <w:r w:rsidRPr="0096035D">
        <w:rPr>
          <w:rFonts w:ascii="Times New Roman" w:hAnsi="Times New Roman" w:cs="Times New Roman"/>
          <w:color w:val="000000" w:themeColor="text1"/>
          <w:sz w:val="24"/>
          <w:szCs w:val="24"/>
          <w:shd w:val="clear" w:color="auto" w:fill="FFFFFF"/>
          <w:lang w:val="pt-BR"/>
        </w:rPr>
        <w:t xml:space="preserve"> que es</w:t>
      </w:r>
      <w:r w:rsidR="00F26AB0" w:rsidRPr="0096035D">
        <w:rPr>
          <w:rFonts w:ascii="Times New Roman" w:hAnsi="Times New Roman" w:cs="Times New Roman"/>
          <w:color w:val="000000" w:themeColor="text1"/>
          <w:sz w:val="24"/>
          <w:szCs w:val="24"/>
          <w:shd w:val="clear" w:color="auto" w:fill="FFFFFF"/>
          <w:lang w:val="pt-BR"/>
        </w:rPr>
        <w:t>tá</w:t>
      </w:r>
      <w:r w:rsidRPr="0096035D">
        <w:rPr>
          <w:rFonts w:ascii="Times New Roman" w:hAnsi="Times New Roman" w:cs="Times New Roman"/>
          <w:color w:val="000000" w:themeColor="text1"/>
          <w:sz w:val="24"/>
          <w:szCs w:val="24"/>
          <w:shd w:val="clear" w:color="auto" w:fill="FFFFFF"/>
          <w:lang w:val="pt-BR"/>
        </w:rPr>
        <w:t xml:space="preserve"> árido, </w:t>
      </w:r>
      <w:r w:rsidRPr="0096035D">
        <w:rPr>
          <w:rFonts w:ascii="Times New Roman" w:hAnsi="Times New Roman" w:cs="Times New Roman"/>
          <w:color w:val="000000" w:themeColor="text1"/>
          <w:sz w:val="24"/>
          <w:szCs w:val="24"/>
          <w:shd w:val="clear" w:color="auto" w:fill="FFFFFF"/>
          <w:lang w:val="pt-BR"/>
        </w:rPr>
        <w:br/>
        <w:t xml:space="preserve">sana </w:t>
      </w:r>
      <w:proofErr w:type="spellStart"/>
      <w:r w:rsidRPr="0096035D">
        <w:rPr>
          <w:rFonts w:ascii="Times New Roman" w:hAnsi="Times New Roman" w:cs="Times New Roman"/>
          <w:color w:val="000000" w:themeColor="text1"/>
          <w:sz w:val="24"/>
          <w:szCs w:val="24"/>
          <w:shd w:val="clear" w:color="auto" w:fill="FFFFFF"/>
          <w:lang w:val="pt-BR"/>
        </w:rPr>
        <w:t>lo</w:t>
      </w:r>
      <w:proofErr w:type="spellEnd"/>
      <w:r w:rsidRPr="0096035D">
        <w:rPr>
          <w:rFonts w:ascii="Times New Roman" w:hAnsi="Times New Roman" w:cs="Times New Roman"/>
          <w:color w:val="000000" w:themeColor="text1"/>
          <w:sz w:val="24"/>
          <w:szCs w:val="24"/>
          <w:shd w:val="clear" w:color="auto" w:fill="FFFFFF"/>
          <w:lang w:val="pt-BR"/>
        </w:rPr>
        <w:t xml:space="preserve"> que sangra.</w:t>
      </w:r>
      <w:r w:rsidRPr="0096035D">
        <w:rPr>
          <w:rFonts w:ascii="Times New Roman" w:hAnsi="Times New Roman" w:cs="Times New Roman"/>
          <w:color w:val="000000" w:themeColor="text1"/>
          <w:sz w:val="24"/>
          <w:szCs w:val="24"/>
          <w:shd w:val="clear" w:color="auto" w:fill="FFFFFF"/>
          <w:lang w:val="pt-BR"/>
        </w:rPr>
        <w:br/>
      </w:r>
      <w:r w:rsidRPr="0096035D">
        <w:rPr>
          <w:rFonts w:ascii="Times New Roman" w:hAnsi="Times New Roman" w:cs="Times New Roman"/>
          <w:color w:val="000000" w:themeColor="text1"/>
          <w:sz w:val="24"/>
          <w:szCs w:val="24"/>
          <w:shd w:val="clear" w:color="auto" w:fill="FFFFFF"/>
          <w:lang w:val="pt-BR"/>
        </w:rPr>
        <w:br/>
      </w:r>
      <w:proofErr w:type="spellStart"/>
      <w:r w:rsidRPr="0096035D">
        <w:rPr>
          <w:rFonts w:ascii="Times New Roman" w:hAnsi="Times New Roman" w:cs="Times New Roman"/>
          <w:color w:val="000000" w:themeColor="text1"/>
          <w:sz w:val="24"/>
          <w:szCs w:val="24"/>
          <w:shd w:val="clear" w:color="auto" w:fill="FFFFFF"/>
          <w:lang w:val="pt-BR"/>
        </w:rPr>
        <w:t>Dobla</w:t>
      </w:r>
      <w:proofErr w:type="spellEnd"/>
      <w:r w:rsidRPr="0096035D">
        <w:rPr>
          <w:rFonts w:ascii="Times New Roman" w:hAnsi="Times New Roman" w:cs="Times New Roman"/>
          <w:color w:val="000000" w:themeColor="text1"/>
          <w:sz w:val="24"/>
          <w:szCs w:val="24"/>
          <w:shd w:val="clear" w:color="auto" w:fill="FFFFFF"/>
          <w:lang w:val="pt-BR"/>
        </w:rPr>
        <w:t xml:space="preserve"> </w:t>
      </w:r>
      <w:proofErr w:type="spellStart"/>
      <w:r w:rsidRPr="0096035D">
        <w:rPr>
          <w:rFonts w:ascii="Times New Roman" w:hAnsi="Times New Roman" w:cs="Times New Roman"/>
          <w:color w:val="000000" w:themeColor="text1"/>
          <w:sz w:val="24"/>
          <w:szCs w:val="24"/>
          <w:shd w:val="clear" w:color="auto" w:fill="FFFFFF"/>
          <w:lang w:val="pt-BR"/>
        </w:rPr>
        <w:t>lo</w:t>
      </w:r>
      <w:proofErr w:type="spellEnd"/>
      <w:r w:rsidRPr="0096035D">
        <w:rPr>
          <w:rFonts w:ascii="Times New Roman" w:hAnsi="Times New Roman" w:cs="Times New Roman"/>
          <w:color w:val="000000" w:themeColor="text1"/>
          <w:sz w:val="24"/>
          <w:szCs w:val="24"/>
          <w:shd w:val="clear" w:color="auto" w:fill="FFFFFF"/>
          <w:lang w:val="pt-BR"/>
        </w:rPr>
        <w:t xml:space="preserve"> que está rígido,</w:t>
      </w:r>
      <w:r w:rsidRPr="0096035D">
        <w:rPr>
          <w:rFonts w:ascii="Times New Roman" w:hAnsi="Times New Roman" w:cs="Times New Roman"/>
          <w:color w:val="000000" w:themeColor="text1"/>
          <w:sz w:val="24"/>
          <w:szCs w:val="24"/>
          <w:shd w:val="clear" w:color="auto" w:fill="FFFFFF"/>
          <w:lang w:val="pt-BR"/>
        </w:rPr>
        <w:br/>
      </w:r>
      <w:proofErr w:type="spellStart"/>
      <w:r w:rsidRPr="0096035D">
        <w:rPr>
          <w:rFonts w:ascii="Times New Roman" w:hAnsi="Times New Roman" w:cs="Times New Roman"/>
          <w:color w:val="000000" w:themeColor="text1"/>
          <w:sz w:val="24"/>
          <w:szCs w:val="24"/>
          <w:shd w:val="clear" w:color="auto" w:fill="FFFFFF"/>
          <w:lang w:val="pt-BR"/>
        </w:rPr>
        <w:t>calienta</w:t>
      </w:r>
      <w:proofErr w:type="spellEnd"/>
      <w:r w:rsidRPr="0096035D">
        <w:rPr>
          <w:rFonts w:ascii="Times New Roman" w:hAnsi="Times New Roman" w:cs="Times New Roman"/>
          <w:color w:val="000000" w:themeColor="text1"/>
          <w:sz w:val="24"/>
          <w:szCs w:val="24"/>
          <w:shd w:val="clear" w:color="auto" w:fill="FFFFFF"/>
          <w:lang w:val="pt-BR"/>
        </w:rPr>
        <w:t xml:space="preserve"> </w:t>
      </w:r>
      <w:proofErr w:type="spellStart"/>
      <w:r w:rsidRPr="0096035D">
        <w:rPr>
          <w:rFonts w:ascii="Times New Roman" w:hAnsi="Times New Roman" w:cs="Times New Roman"/>
          <w:color w:val="000000" w:themeColor="text1"/>
          <w:sz w:val="24"/>
          <w:szCs w:val="24"/>
          <w:shd w:val="clear" w:color="auto" w:fill="FFFFFF"/>
          <w:lang w:val="pt-BR"/>
        </w:rPr>
        <w:t>lo</w:t>
      </w:r>
      <w:proofErr w:type="spellEnd"/>
      <w:r w:rsidRPr="0096035D">
        <w:rPr>
          <w:rFonts w:ascii="Times New Roman" w:hAnsi="Times New Roman" w:cs="Times New Roman"/>
          <w:color w:val="000000" w:themeColor="text1"/>
          <w:sz w:val="24"/>
          <w:szCs w:val="24"/>
          <w:shd w:val="clear" w:color="auto" w:fill="FFFFFF"/>
          <w:lang w:val="pt-BR"/>
        </w:rPr>
        <w:t xml:space="preserve"> que está gélido, </w:t>
      </w:r>
      <w:r w:rsidRPr="0096035D">
        <w:rPr>
          <w:rFonts w:ascii="Times New Roman" w:hAnsi="Times New Roman" w:cs="Times New Roman"/>
          <w:color w:val="000000" w:themeColor="text1"/>
          <w:sz w:val="24"/>
          <w:szCs w:val="24"/>
          <w:shd w:val="clear" w:color="auto" w:fill="FFFFFF"/>
          <w:lang w:val="pt-BR"/>
        </w:rPr>
        <w:br/>
      </w:r>
      <w:proofErr w:type="spellStart"/>
      <w:r w:rsidRPr="0096035D">
        <w:rPr>
          <w:rFonts w:ascii="Times New Roman" w:hAnsi="Times New Roman" w:cs="Times New Roman"/>
          <w:color w:val="000000" w:themeColor="text1"/>
          <w:sz w:val="24"/>
          <w:szCs w:val="24"/>
          <w:shd w:val="clear" w:color="auto" w:fill="FFFFFF"/>
          <w:lang w:val="pt-BR"/>
        </w:rPr>
        <w:t>endereza</w:t>
      </w:r>
      <w:proofErr w:type="spellEnd"/>
      <w:r w:rsidRPr="0096035D">
        <w:rPr>
          <w:rFonts w:ascii="Times New Roman" w:hAnsi="Times New Roman" w:cs="Times New Roman"/>
          <w:color w:val="000000" w:themeColor="text1"/>
          <w:sz w:val="24"/>
          <w:szCs w:val="24"/>
          <w:shd w:val="clear" w:color="auto" w:fill="FFFFFF"/>
          <w:lang w:val="pt-BR"/>
        </w:rPr>
        <w:t xml:space="preserve"> </w:t>
      </w:r>
      <w:proofErr w:type="spellStart"/>
      <w:r w:rsidRPr="0096035D">
        <w:rPr>
          <w:rFonts w:ascii="Times New Roman" w:hAnsi="Times New Roman" w:cs="Times New Roman"/>
          <w:color w:val="000000" w:themeColor="text1"/>
          <w:sz w:val="24"/>
          <w:szCs w:val="24"/>
          <w:shd w:val="clear" w:color="auto" w:fill="FFFFFF"/>
          <w:lang w:val="pt-BR"/>
        </w:rPr>
        <w:t>lo</w:t>
      </w:r>
      <w:proofErr w:type="spellEnd"/>
      <w:r w:rsidRPr="0096035D">
        <w:rPr>
          <w:rFonts w:ascii="Times New Roman" w:hAnsi="Times New Roman" w:cs="Times New Roman"/>
          <w:color w:val="000000" w:themeColor="text1"/>
          <w:sz w:val="24"/>
          <w:szCs w:val="24"/>
          <w:shd w:val="clear" w:color="auto" w:fill="FFFFFF"/>
          <w:lang w:val="pt-BR"/>
        </w:rPr>
        <w:t xml:space="preserve"> que está desviado.</w:t>
      </w:r>
    </w:p>
    <w:p w:rsidR="00090751" w:rsidRPr="0096035D" w:rsidRDefault="00090751" w:rsidP="00A27333">
      <w:pPr>
        <w:spacing w:before="100" w:beforeAutospacing="1" w:after="100" w:afterAutospacing="1"/>
        <w:ind w:left="708"/>
        <w:rPr>
          <w:rFonts w:ascii="Times New Roman" w:eastAsia="Times New Roman" w:hAnsi="Times New Roman" w:cs="Times New Roman"/>
          <w:color w:val="000000" w:themeColor="text1"/>
          <w:sz w:val="24"/>
          <w:szCs w:val="24"/>
          <w:lang w:val="pt-BR"/>
        </w:rPr>
      </w:pPr>
      <w:r>
        <w:rPr>
          <w:rFonts w:ascii="Times New Roman" w:hAnsi="Times New Roman" w:cs="Times New Roman"/>
          <w:color w:val="000000" w:themeColor="text1"/>
          <w:sz w:val="24"/>
          <w:szCs w:val="24"/>
          <w:shd w:val="clear" w:color="auto" w:fill="FFFFFF"/>
          <w:lang w:val="pt-BR"/>
        </w:rPr>
        <w:t>________________________________________</w:t>
      </w:r>
    </w:p>
    <w:p w:rsidR="00DD260E" w:rsidRPr="0096035D" w:rsidRDefault="00090751" w:rsidP="007A6A15">
      <w:pPr>
        <w:spacing w:before="100" w:beforeAutospacing="1" w:after="100" w:afterAutospacing="1"/>
        <w:jc w:val="both"/>
        <w:rPr>
          <w:rFonts w:ascii="Times New Roman" w:eastAsia="Times New Roman" w:hAnsi="Times New Roman" w:cs="Times New Roman"/>
          <w:color w:val="000000" w:themeColor="text1"/>
          <w:sz w:val="24"/>
          <w:szCs w:val="24"/>
          <w:lang w:val="pt-BR"/>
        </w:rPr>
      </w:pPr>
      <w:proofErr w:type="spellStart"/>
      <w:r>
        <w:rPr>
          <w:rFonts w:ascii="Times New Roman" w:eastAsia="Times New Roman" w:hAnsi="Times New Roman" w:cs="Times New Roman"/>
          <w:color w:val="000000" w:themeColor="text1"/>
          <w:sz w:val="24"/>
          <w:szCs w:val="24"/>
          <w:lang w:val="pt-BR"/>
        </w:rPr>
        <w:t>Traducciòn</w:t>
      </w:r>
      <w:proofErr w:type="spellEnd"/>
      <w:r>
        <w:rPr>
          <w:rFonts w:ascii="Times New Roman" w:eastAsia="Times New Roman" w:hAnsi="Times New Roman" w:cs="Times New Roman"/>
          <w:color w:val="000000" w:themeColor="text1"/>
          <w:sz w:val="24"/>
          <w:szCs w:val="24"/>
          <w:lang w:val="pt-BR"/>
        </w:rPr>
        <w:t xml:space="preserve"> de </w:t>
      </w:r>
      <w:proofErr w:type="spellStart"/>
      <w:r>
        <w:rPr>
          <w:rFonts w:ascii="Times New Roman" w:eastAsia="Times New Roman" w:hAnsi="Times New Roman" w:cs="Times New Roman"/>
          <w:color w:val="000000" w:themeColor="text1"/>
          <w:sz w:val="24"/>
          <w:szCs w:val="24"/>
          <w:lang w:val="pt-BR"/>
        </w:rPr>
        <w:t>Zenit</w:t>
      </w:r>
      <w:proofErr w:type="spellEnd"/>
    </w:p>
    <w:sectPr w:rsidR="00DD260E" w:rsidRPr="0096035D" w:rsidSect="0004514B">
      <w:footerReference w:type="default" r:id="rId8"/>
      <w:endnotePr>
        <w:numFmt w:val="decimal"/>
      </w:endnotePr>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F5" w:rsidRDefault="00174FF5" w:rsidP="00AD35A6">
      <w:r>
        <w:separator/>
      </w:r>
    </w:p>
  </w:endnote>
  <w:endnote w:type="continuationSeparator" w:id="0">
    <w:p w:rsidR="00174FF5" w:rsidRDefault="00174FF5" w:rsidP="00AD3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oncini 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5699"/>
      <w:docPartObj>
        <w:docPartGallery w:val="Page Numbers (Bottom of Page)"/>
        <w:docPartUnique/>
      </w:docPartObj>
    </w:sdtPr>
    <w:sdtContent>
      <w:p w:rsidR="00BB303F" w:rsidRDefault="00E42895">
        <w:pPr>
          <w:pStyle w:val="Pidipagina"/>
          <w:jc w:val="center"/>
        </w:pPr>
        <w:r>
          <w:fldChar w:fldCharType="begin"/>
        </w:r>
        <w:r w:rsidR="002A6991">
          <w:instrText xml:space="preserve"> PAGE   \* MERGEFORMAT </w:instrText>
        </w:r>
        <w:r>
          <w:fldChar w:fldCharType="separate"/>
        </w:r>
        <w:r w:rsidR="00090751">
          <w:rPr>
            <w:noProof/>
          </w:rPr>
          <w:t>7</w:t>
        </w:r>
        <w:r>
          <w:rPr>
            <w:noProof/>
          </w:rPr>
          <w:fldChar w:fldCharType="end"/>
        </w:r>
      </w:p>
    </w:sdtContent>
  </w:sdt>
  <w:p w:rsidR="00BB303F" w:rsidRDefault="00BB30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F5" w:rsidRDefault="00174FF5" w:rsidP="00AD35A6">
      <w:r>
        <w:separator/>
      </w:r>
    </w:p>
  </w:footnote>
  <w:footnote w:type="continuationSeparator" w:id="0">
    <w:p w:rsidR="00174FF5" w:rsidRDefault="00174FF5" w:rsidP="00AD35A6">
      <w:r>
        <w:continuationSeparator/>
      </w:r>
    </w:p>
  </w:footnote>
  <w:footnote w:id="1">
    <w:p w:rsidR="00BB303F" w:rsidRPr="00B95C2F" w:rsidRDefault="00BB303F" w:rsidP="00880DF4">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Lumen </w:t>
      </w:r>
      <w:proofErr w:type="spellStart"/>
      <w:r w:rsidRPr="00B95C2F">
        <w:rPr>
          <w:rFonts w:ascii="Times New Roman" w:hAnsi="Times New Roman"/>
          <w:b w:val="0"/>
          <w:sz w:val="20"/>
        </w:rPr>
        <w:t>gentium</w:t>
      </w:r>
      <w:proofErr w:type="spellEnd"/>
      <w:r w:rsidRPr="00B95C2F">
        <w:rPr>
          <w:rFonts w:ascii="Times New Roman" w:hAnsi="Times New Roman"/>
          <w:b w:val="0"/>
          <w:sz w:val="20"/>
        </w:rPr>
        <w:t xml:space="preserve"> 12.</w:t>
      </w:r>
    </w:p>
  </w:footnote>
  <w:footnote w:id="2">
    <w:p w:rsidR="00BB303F" w:rsidRPr="00B95C2F" w:rsidRDefault="00BB303F" w:rsidP="00F10DF2">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proofErr w:type="spellStart"/>
      <w:r w:rsidRPr="00B95C2F">
        <w:rPr>
          <w:rFonts w:ascii="Times New Roman" w:hAnsi="Times New Roman"/>
          <w:b w:val="0"/>
          <w:sz w:val="20"/>
        </w:rPr>
        <w:t>Cf</w:t>
      </w:r>
      <w:proofErr w:type="spellEnd"/>
      <w:r w:rsidRPr="00B95C2F">
        <w:rPr>
          <w:rFonts w:ascii="Times New Roman" w:hAnsi="Times New Roman"/>
          <w:b w:val="0"/>
          <w:sz w:val="20"/>
        </w:rPr>
        <w:t xml:space="preserve">. </w:t>
      </w:r>
      <w:r w:rsidRPr="00B95C2F">
        <w:rPr>
          <w:rFonts w:ascii="Times New Roman" w:hAnsi="Times New Roman"/>
          <w:b w:val="0"/>
          <w:i/>
          <w:sz w:val="20"/>
        </w:rPr>
        <w:t>La riscoperta dello Spirito</w:t>
      </w:r>
      <w:r w:rsidRPr="00B95C2F">
        <w:rPr>
          <w:rFonts w:ascii="Times New Roman" w:hAnsi="Times New Roman"/>
          <w:b w:val="0"/>
          <w:sz w:val="20"/>
        </w:rPr>
        <w:t xml:space="preserve">. Esperienza e teologia dello Spirito Santo, a cura di Claus </w:t>
      </w:r>
      <w:proofErr w:type="spellStart"/>
      <w:r w:rsidRPr="00B95C2F">
        <w:rPr>
          <w:rFonts w:ascii="Times New Roman" w:hAnsi="Times New Roman"/>
          <w:b w:val="0"/>
          <w:sz w:val="20"/>
        </w:rPr>
        <w:t>Hartmann</w:t>
      </w:r>
      <w:proofErr w:type="spellEnd"/>
      <w:r w:rsidRPr="00B95C2F">
        <w:rPr>
          <w:rFonts w:ascii="Times New Roman" w:hAnsi="Times New Roman"/>
          <w:b w:val="0"/>
          <w:sz w:val="20"/>
        </w:rPr>
        <w:t xml:space="preserve"> e </w:t>
      </w:r>
      <w:proofErr w:type="spellStart"/>
      <w:r w:rsidRPr="00B95C2F">
        <w:rPr>
          <w:rFonts w:ascii="Times New Roman" w:hAnsi="Times New Roman"/>
          <w:b w:val="0"/>
          <w:sz w:val="20"/>
        </w:rPr>
        <w:t>Heribert</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Muhlen</w:t>
      </w:r>
      <w:proofErr w:type="spellEnd"/>
      <w:r w:rsidRPr="00B95C2F">
        <w:rPr>
          <w:rFonts w:ascii="Times New Roman" w:hAnsi="Times New Roman"/>
          <w:b w:val="0"/>
          <w:sz w:val="20"/>
        </w:rPr>
        <w:t xml:space="preserve">, Milano 1975 (ed. originale, </w:t>
      </w:r>
      <w:proofErr w:type="spellStart"/>
      <w:r w:rsidRPr="00B95C2F">
        <w:rPr>
          <w:rFonts w:ascii="Times New Roman" w:hAnsi="Times New Roman"/>
          <w:b w:val="0"/>
          <w:i/>
          <w:sz w:val="20"/>
        </w:rPr>
        <w:t>Erfahrung</w:t>
      </w:r>
      <w:proofErr w:type="spellEnd"/>
      <w:r w:rsidRPr="00B95C2F">
        <w:rPr>
          <w:rFonts w:ascii="Times New Roman" w:hAnsi="Times New Roman"/>
          <w:b w:val="0"/>
          <w:i/>
          <w:sz w:val="20"/>
        </w:rPr>
        <w:t xml:space="preserve"> und </w:t>
      </w:r>
      <w:proofErr w:type="spellStart"/>
      <w:r w:rsidRPr="00B95C2F">
        <w:rPr>
          <w:rFonts w:ascii="Times New Roman" w:hAnsi="Times New Roman"/>
          <w:b w:val="0"/>
          <w:i/>
          <w:sz w:val="20"/>
        </w:rPr>
        <w:t>TheolgiedesHeiligenGeistes</w:t>
      </w:r>
      <w:proofErr w:type="spellEnd"/>
      <w:r w:rsidRPr="00B95C2F">
        <w:rPr>
          <w:rFonts w:ascii="Times New Roman" w:hAnsi="Times New Roman"/>
          <w:b w:val="0"/>
          <w:i/>
          <w:sz w:val="20"/>
        </w:rPr>
        <w:t>,</w:t>
      </w:r>
      <w:r w:rsidRPr="00B95C2F">
        <w:rPr>
          <w:rFonts w:ascii="Times New Roman" w:hAnsi="Times New Roman"/>
          <w:b w:val="0"/>
          <w:sz w:val="20"/>
        </w:rPr>
        <w:t xml:space="preserve"> </w:t>
      </w:r>
      <w:proofErr w:type="spellStart"/>
      <w:r w:rsidRPr="00B95C2F">
        <w:rPr>
          <w:rFonts w:ascii="Times New Roman" w:hAnsi="Times New Roman"/>
          <w:b w:val="0"/>
          <w:sz w:val="20"/>
        </w:rPr>
        <w:t>München</w:t>
      </w:r>
      <w:proofErr w:type="spellEnd"/>
      <w:r w:rsidRPr="00B95C2F">
        <w:rPr>
          <w:rFonts w:ascii="Times New Roman" w:hAnsi="Times New Roman"/>
          <w:b w:val="0"/>
          <w:sz w:val="20"/>
        </w:rPr>
        <w:t xml:space="preserve"> 1974).</w:t>
      </w:r>
    </w:p>
  </w:footnote>
  <w:footnote w:id="3">
    <w:p w:rsidR="00BB303F" w:rsidRPr="00B95C2F" w:rsidRDefault="00BB303F" w:rsidP="001325D8">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Y. </w:t>
      </w:r>
      <w:proofErr w:type="spellStart"/>
      <w:r w:rsidRPr="00B95C2F">
        <w:rPr>
          <w:rFonts w:ascii="Times New Roman" w:hAnsi="Times New Roman"/>
          <w:b w:val="0"/>
          <w:sz w:val="20"/>
        </w:rPr>
        <w:t>Congar</w:t>
      </w:r>
      <w:proofErr w:type="spellEnd"/>
      <w:r w:rsidRPr="00B95C2F">
        <w:rPr>
          <w:rFonts w:ascii="Times New Roman" w:hAnsi="Times New Roman"/>
          <w:b w:val="0"/>
          <w:sz w:val="20"/>
        </w:rPr>
        <w:t xml:space="preserve">, </w:t>
      </w:r>
      <w:r w:rsidRPr="00B95C2F">
        <w:rPr>
          <w:rFonts w:ascii="Times New Roman" w:hAnsi="Times New Roman"/>
          <w:b w:val="0"/>
          <w:i/>
          <w:sz w:val="20"/>
        </w:rPr>
        <w:t>Credo nello Spirito Santo,</w:t>
      </w:r>
      <w:r w:rsidRPr="00B95C2F">
        <w:rPr>
          <w:rFonts w:ascii="Times New Roman" w:hAnsi="Times New Roman"/>
          <w:b w:val="0"/>
          <w:sz w:val="20"/>
        </w:rPr>
        <w:t>2,  Brescia 1982, pp. 157-224</w:t>
      </w:r>
    </w:p>
  </w:footnote>
  <w:footnote w:id="4">
    <w:p w:rsidR="00BB303F" w:rsidRPr="00B95C2F" w:rsidRDefault="00BB303F" w:rsidP="006B3033">
      <w:pPr>
        <w:pStyle w:val="Testonotaapidipagina"/>
        <w:ind w:left="0"/>
        <w:rPr>
          <w:rFonts w:ascii="Times New Roman" w:hAnsi="Times New Roman"/>
          <w:b w:val="0"/>
          <w:sz w:val="20"/>
          <w:lang w:val="de-DE"/>
        </w:rPr>
      </w:pPr>
      <w:r w:rsidRPr="00B95C2F">
        <w:rPr>
          <w:rStyle w:val="Rimandonotaapidipagina"/>
          <w:rFonts w:ascii="Times New Roman" w:hAnsi="Times New Roman"/>
          <w:b w:val="0"/>
          <w:sz w:val="20"/>
        </w:rPr>
        <w:footnoteRef/>
      </w:r>
      <w:r w:rsidRPr="00B95C2F">
        <w:rPr>
          <w:rFonts w:ascii="Times New Roman" w:hAnsi="Times New Roman"/>
          <w:b w:val="0"/>
          <w:sz w:val="20"/>
          <w:lang w:val="de-DE"/>
        </w:rPr>
        <w:t xml:space="preserve"> K. Rahner, </w:t>
      </w:r>
      <w:r w:rsidRPr="00B95C2F">
        <w:rPr>
          <w:rFonts w:ascii="Times New Roman" w:hAnsi="Times New Roman"/>
          <w:b w:val="0"/>
          <w:i/>
          <w:sz w:val="20"/>
          <w:lang w:val="de-DE"/>
        </w:rPr>
        <w:t>Erfahrung des Geistes. Meditation auf Pfingsten,</w:t>
      </w:r>
      <w:r w:rsidRPr="00B95C2F">
        <w:rPr>
          <w:rFonts w:ascii="Times New Roman" w:hAnsi="Times New Roman"/>
          <w:b w:val="0"/>
          <w:sz w:val="20"/>
          <w:lang w:val="de-DE"/>
        </w:rPr>
        <w:t xml:space="preserve"> Herder, Friburgo  i. Br. 1977.</w:t>
      </w:r>
    </w:p>
  </w:footnote>
  <w:footnote w:id="5">
    <w:p w:rsidR="00BB303F" w:rsidRPr="00B95C2F" w:rsidRDefault="00BB303F" w:rsidP="001325D8">
      <w:pPr>
        <w:pStyle w:val="Testonotaapidipagina"/>
        <w:ind w:left="0"/>
        <w:rPr>
          <w:rFonts w:ascii="Times New Roman" w:hAnsi="Times New Roman"/>
          <w:b w:val="0"/>
          <w:sz w:val="20"/>
          <w:lang w:val="de-DE"/>
        </w:rPr>
      </w:pPr>
      <w:r w:rsidRPr="00B95C2F">
        <w:rPr>
          <w:rStyle w:val="Rimandonotaapidipagina"/>
          <w:rFonts w:ascii="Times New Roman" w:hAnsi="Times New Roman"/>
          <w:b w:val="0"/>
          <w:sz w:val="20"/>
        </w:rPr>
        <w:footnoteRef/>
      </w:r>
      <w:r w:rsidRPr="00B95C2F">
        <w:rPr>
          <w:rFonts w:ascii="Times New Roman" w:hAnsi="Times New Roman"/>
          <w:b w:val="0"/>
          <w:sz w:val="20"/>
          <w:lang w:val="de-DE"/>
        </w:rPr>
        <w:t xml:space="preserve"> H. Mühlen ,</w:t>
      </w:r>
      <w:r w:rsidRPr="00B95C2F">
        <w:rPr>
          <w:rFonts w:ascii="Times New Roman" w:hAnsi="Times New Roman"/>
          <w:b w:val="0"/>
          <w:i/>
          <w:sz w:val="20"/>
          <w:lang w:val="de-DE"/>
        </w:rPr>
        <w:t>Der Heilige Geist als Person. Ich - Du - Wir</w:t>
      </w:r>
      <w:r w:rsidRPr="00B95C2F">
        <w:rPr>
          <w:rFonts w:ascii="Times New Roman" w:hAnsi="Times New Roman"/>
          <w:b w:val="0"/>
          <w:sz w:val="20"/>
          <w:lang w:val="de-DE"/>
        </w:rPr>
        <w:t>, Münster in W., 1963</w:t>
      </w:r>
    </w:p>
  </w:footnote>
  <w:footnote w:id="6">
    <w:p w:rsidR="00BB303F" w:rsidRPr="00B95C2F" w:rsidRDefault="00BB303F" w:rsidP="001325D8">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U. von </w:t>
      </w:r>
      <w:proofErr w:type="spellStart"/>
      <w:r w:rsidRPr="00B95C2F">
        <w:rPr>
          <w:rFonts w:ascii="Times New Roman" w:hAnsi="Times New Roman"/>
          <w:b w:val="0"/>
          <w:sz w:val="20"/>
        </w:rPr>
        <w:t>Balthasar</w:t>
      </w:r>
      <w:proofErr w:type="spellEnd"/>
      <w:r w:rsidRPr="00B95C2F">
        <w:rPr>
          <w:rFonts w:ascii="Times New Roman" w:hAnsi="Times New Roman"/>
          <w:b w:val="0"/>
          <w:sz w:val="20"/>
        </w:rPr>
        <w:t xml:space="preserve">, </w:t>
      </w:r>
      <w:proofErr w:type="spellStart"/>
      <w:r w:rsidRPr="00B95C2F">
        <w:rPr>
          <w:rFonts w:ascii="Times New Roman" w:hAnsi="Times New Roman"/>
          <w:b w:val="0"/>
          <w:i/>
          <w:sz w:val="20"/>
        </w:rPr>
        <w:t>Spiritus</w:t>
      </w:r>
      <w:proofErr w:type="spellEnd"/>
      <w:r w:rsidRPr="00B95C2F">
        <w:rPr>
          <w:rFonts w:ascii="Times New Roman" w:hAnsi="Times New Roman"/>
          <w:b w:val="0"/>
          <w:i/>
          <w:sz w:val="20"/>
        </w:rPr>
        <w:t xml:space="preserve"> Creator</w:t>
      </w:r>
      <w:r w:rsidRPr="00B95C2F">
        <w:rPr>
          <w:rFonts w:ascii="Times New Roman" w:hAnsi="Times New Roman"/>
          <w:b w:val="0"/>
          <w:sz w:val="20"/>
        </w:rPr>
        <w:t>, Brescia 1972, p. 109</w:t>
      </w:r>
    </w:p>
  </w:footnote>
  <w:footnote w:id="7">
    <w:p w:rsidR="00BB303F" w:rsidRPr="00B95C2F" w:rsidRDefault="00BB303F" w:rsidP="00E258A5">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J. </w:t>
      </w:r>
      <w:proofErr w:type="spellStart"/>
      <w:r w:rsidRPr="00B95C2F">
        <w:rPr>
          <w:rFonts w:ascii="Times New Roman" w:hAnsi="Times New Roman"/>
          <w:b w:val="0"/>
          <w:sz w:val="20"/>
        </w:rPr>
        <w:t>Moltmann</w:t>
      </w:r>
      <w:proofErr w:type="spellEnd"/>
      <w:r w:rsidRPr="00B95C2F">
        <w:rPr>
          <w:rFonts w:ascii="Times New Roman" w:hAnsi="Times New Roman"/>
          <w:b w:val="0"/>
          <w:sz w:val="20"/>
        </w:rPr>
        <w:t xml:space="preserve">, </w:t>
      </w:r>
      <w:r w:rsidRPr="00B95C2F">
        <w:rPr>
          <w:rFonts w:ascii="Times New Roman" w:hAnsi="Times New Roman"/>
          <w:b w:val="0"/>
          <w:i/>
          <w:sz w:val="20"/>
        </w:rPr>
        <w:t>Lo Spirito della vita</w:t>
      </w:r>
      <w:r w:rsidRPr="00B95C2F">
        <w:rPr>
          <w:rFonts w:ascii="Times New Roman" w:hAnsi="Times New Roman"/>
          <w:b w:val="0"/>
          <w:sz w:val="20"/>
        </w:rPr>
        <w:t>, , Brescia 1994, pp. 102-108.</w:t>
      </w:r>
    </w:p>
  </w:footnote>
  <w:footnote w:id="8">
    <w:p w:rsidR="00BB303F" w:rsidRPr="00B95C2F" w:rsidRDefault="00BB303F" w:rsidP="00F12495">
      <w:pPr>
        <w:pStyle w:val="Testonotaapidipagina"/>
        <w:ind w:left="0"/>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M. </w:t>
      </w:r>
      <w:proofErr w:type="spellStart"/>
      <w:r w:rsidRPr="00B95C2F">
        <w:rPr>
          <w:rFonts w:ascii="Times New Roman" w:hAnsi="Times New Roman"/>
          <w:b w:val="0"/>
          <w:sz w:val="20"/>
        </w:rPr>
        <w:t>Welker</w:t>
      </w:r>
      <w:proofErr w:type="spellEnd"/>
      <w:r w:rsidRPr="00B95C2F">
        <w:rPr>
          <w:rFonts w:ascii="Times New Roman" w:hAnsi="Times New Roman"/>
          <w:b w:val="0"/>
          <w:sz w:val="20"/>
        </w:rPr>
        <w:t xml:space="preserve">, </w:t>
      </w:r>
      <w:r w:rsidRPr="00B95C2F">
        <w:rPr>
          <w:rFonts w:ascii="Times New Roman" w:hAnsi="Times New Roman"/>
          <w:b w:val="0"/>
          <w:i/>
          <w:sz w:val="20"/>
        </w:rPr>
        <w:t>Lo Spirito di Dio. Teologia dello Spirito Santo</w:t>
      </w:r>
      <w:r w:rsidRPr="00B95C2F">
        <w:rPr>
          <w:rFonts w:ascii="Times New Roman" w:hAnsi="Times New Roman"/>
          <w:b w:val="0"/>
          <w:sz w:val="20"/>
        </w:rPr>
        <w:t xml:space="preserve">, Brescia 1995, p.62. </w:t>
      </w:r>
    </w:p>
  </w:footnote>
  <w:footnote w:id="9">
    <w:p w:rsidR="00BB303F" w:rsidRPr="00B95C2F" w:rsidRDefault="00BB303F" w:rsidP="00F10DF2">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Editi da Libreria Editrice Vaticana nel 1983.</w:t>
      </w:r>
    </w:p>
  </w:footnote>
  <w:footnote w:id="10">
    <w:p w:rsidR="00BB303F" w:rsidRPr="00B95C2F" w:rsidRDefault="00BB303F" w:rsidP="00AD35A6">
      <w:pPr>
        <w:rPr>
          <w:rFonts w:ascii="Times New Roman" w:hAnsi="Times New Roman" w:cs="Times New Roman"/>
        </w:rPr>
      </w:pPr>
      <w:r w:rsidRPr="00B95C2F">
        <w:rPr>
          <w:rStyle w:val="Rimandonotaapidipagina"/>
          <w:rFonts w:ascii="Times New Roman" w:hAnsi="Times New Roman" w:cs="Times New Roman"/>
        </w:rPr>
        <w:footnoteRef/>
      </w:r>
      <w:r w:rsidRPr="00B95C2F">
        <w:rPr>
          <w:rFonts w:ascii="Times New Roman" w:hAnsi="Times New Roman" w:cs="Times New Roman"/>
          <w:i/>
          <w:kern w:val="36"/>
          <w:lang w:eastAsia="it-IT"/>
        </w:rPr>
        <w:t xml:space="preserve">Third Article Theology: A </w:t>
      </w:r>
      <w:proofErr w:type="spellStart"/>
      <w:r w:rsidRPr="00B95C2F">
        <w:rPr>
          <w:rFonts w:ascii="Times New Roman" w:hAnsi="Times New Roman" w:cs="Times New Roman"/>
          <w:i/>
          <w:kern w:val="36"/>
          <w:lang w:eastAsia="it-IT"/>
        </w:rPr>
        <w:t>PneumatologicalDogmatics</w:t>
      </w:r>
      <w:proofErr w:type="spellEnd"/>
      <w:r w:rsidRPr="00B95C2F">
        <w:rPr>
          <w:rFonts w:ascii="Times New Roman" w:hAnsi="Times New Roman" w:cs="Times New Roman"/>
          <w:kern w:val="36"/>
          <w:lang w:eastAsia="it-IT"/>
        </w:rPr>
        <w:t xml:space="preserve">, a </w:t>
      </w:r>
      <w:proofErr w:type="spellStart"/>
      <w:r w:rsidRPr="00B95C2F">
        <w:rPr>
          <w:rFonts w:ascii="Times New Roman" w:hAnsi="Times New Roman" w:cs="Times New Roman"/>
          <w:kern w:val="36"/>
          <w:lang w:eastAsia="it-IT"/>
        </w:rPr>
        <w:t>cura</w:t>
      </w:r>
      <w:proofErr w:type="spellEnd"/>
      <w:r w:rsidRPr="00B95C2F">
        <w:rPr>
          <w:rFonts w:ascii="Times New Roman" w:hAnsi="Times New Roman" w:cs="Times New Roman"/>
          <w:kern w:val="36"/>
          <w:lang w:eastAsia="it-IT"/>
        </w:rPr>
        <w:t xml:space="preserve"> di </w:t>
      </w:r>
      <w:hyperlink r:id="rId1" w:history="1">
        <w:proofErr w:type="spellStart"/>
        <w:r w:rsidRPr="00B95C2F">
          <w:rPr>
            <w:rStyle w:val="Collegamentoipertestuale"/>
            <w:rFonts w:ascii="Times New Roman" w:hAnsi="Times New Roman" w:cs="Times New Roman"/>
            <w:color w:val="auto"/>
            <w:u w:val="none"/>
            <w:shd w:val="clear" w:color="auto" w:fill="FFFFFF"/>
          </w:rPr>
          <w:t>MykHabets</w:t>
        </w:r>
        <w:proofErr w:type="spellEnd"/>
      </w:hyperlink>
      <w:r w:rsidRPr="00B95C2F">
        <w:rPr>
          <w:rStyle w:val="apple-converted-space"/>
          <w:rFonts w:ascii="Times New Roman" w:hAnsi="Times New Roman" w:cs="Times New Roman"/>
          <w:shd w:val="clear" w:color="auto" w:fill="FFFFFF"/>
        </w:rPr>
        <w:t xml:space="preserve">, </w:t>
      </w:r>
      <w:hyperlink r:id="rId2" w:history="1">
        <w:r w:rsidRPr="00B95C2F">
          <w:rPr>
            <w:rStyle w:val="Collegamentoipertestuale"/>
            <w:rFonts w:ascii="Times New Roman" w:hAnsi="Times New Roman" w:cs="Times New Roman"/>
            <w:bCs/>
            <w:color w:val="auto"/>
            <w:u w:val="none"/>
          </w:rPr>
          <w:t>Fortress Press</w:t>
        </w:r>
      </w:hyperlink>
      <w:r w:rsidRPr="00B95C2F">
        <w:rPr>
          <w:rFonts w:ascii="Times New Roman" w:hAnsi="Times New Roman" w:cs="Times New Roman"/>
          <w:bCs/>
        </w:rPr>
        <w:t xml:space="preserve">, </w:t>
      </w:r>
      <w:proofErr w:type="spellStart"/>
      <w:r w:rsidRPr="00B95C2F">
        <w:rPr>
          <w:rFonts w:ascii="Times New Roman" w:hAnsi="Times New Roman" w:cs="Times New Roman"/>
          <w:bCs/>
        </w:rPr>
        <w:t>Settembre</w:t>
      </w:r>
      <w:proofErr w:type="spellEnd"/>
      <w:r w:rsidRPr="00B95C2F">
        <w:rPr>
          <w:rFonts w:ascii="Times New Roman" w:hAnsi="Times New Roman" w:cs="Times New Roman"/>
          <w:bCs/>
        </w:rPr>
        <w:t xml:space="preserve"> 2016.</w:t>
      </w:r>
    </w:p>
  </w:footnote>
  <w:footnote w:id="11">
    <w:p w:rsidR="00BB303F" w:rsidRPr="00B95C2F" w:rsidRDefault="00BB303F" w:rsidP="00AD35A6">
      <w:pPr>
        <w:rPr>
          <w:rFonts w:ascii="Times New Roman" w:hAnsi="Times New Roman" w:cs="Times New Roman"/>
          <w:lang w:val="it-IT"/>
        </w:rPr>
      </w:pPr>
      <w:r w:rsidRPr="00B95C2F">
        <w:rPr>
          <w:rStyle w:val="Rimandonotaapidipagina"/>
          <w:rFonts w:ascii="Times New Roman" w:hAnsi="Times New Roman" w:cs="Times New Roman"/>
        </w:rPr>
        <w:footnoteRef/>
      </w:r>
      <w:r w:rsidRPr="00B95C2F">
        <w:rPr>
          <w:rFonts w:ascii="Times New Roman" w:hAnsi="Times New Roman" w:cs="Times New Roman"/>
          <w:lang w:val="it-IT"/>
        </w:rPr>
        <w:t xml:space="preserve"> Basilio di Cesarea</w:t>
      </w:r>
      <w:r w:rsidRPr="00B95C2F">
        <w:rPr>
          <w:rFonts w:ascii="Times New Roman" w:hAnsi="Times New Roman" w:cs="Times New Roman"/>
          <w:i/>
          <w:lang w:val="it-IT"/>
        </w:rPr>
        <w:t xml:space="preserve">, De  </w:t>
      </w:r>
      <w:proofErr w:type="spellStart"/>
      <w:r w:rsidRPr="00B95C2F">
        <w:rPr>
          <w:rFonts w:ascii="Times New Roman" w:hAnsi="Times New Roman" w:cs="Times New Roman"/>
          <w:i/>
          <w:lang w:val="it-IT"/>
        </w:rPr>
        <w:t>SpirituSancto</w:t>
      </w:r>
      <w:proofErr w:type="spellEnd"/>
      <w:r w:rsidRPr="00B95C2F">
        <w:rPr>
          <w:rFonts w:ascii="Times New Roman" w:hAnsi="Times New Roman" w:cs="Times New Roman"/>
          <w:lang w:val="it-IT"/>
        </w:rPr>
        <w:t xml:space="preserve"> XVIII, 47 (PG 32 , 153).</w:t>
      </w:r>
    </w:p>
  </w:footnote>
  <w:footnote w:id="12">
    <w:p w:rsidR="00BB303F" w:rsidRPr="00F25C73" w:rsidRDefault="00BB303F" w:rsidP="00054119">
      <w:pPr>
        <w:pStyle w:val="Testonotaapidipagina"/>
        <w:ind w:left="0"/>
        <w:rPr>
          <w:rFonts w:ascii="Times New Roman" w:hAnsi="Times New Roman"/>
          <w:b w:val="0"/>
          <w:sz w:val="20"/>
          <w:lang w:val="pt-BR"/>
        </w:rPr>
      </w:pPr>
      <w:r w:rsidRPr="00B95C2F">
        <w:rPr>
          <w:rStyle w:val="Rimandonotaapidipagina"/>
          <w:rFonts w:ascii="Times New Roman" w:hAnsi="Times New Roman"/>
          <w:b w:val="0"/>
          <w:sz w:val="20"/>
        </w:rPr>
        <w:footnoteRef/>
      </w:r>
      <w:r w:rsidRPr="00F25C73">
        <w:rPr>
          <w:rFonts w:ascii="Times New Roman" w:hAnsi="Times New Roman"/>
          <w:b w:val="0"/>
          <w:sz w:val="20"/>
          <w:lang w:val="pt-BR"/>
        </w:rPr>
        <w:t xml:space="preserve"> S. Atanasio, </w:t>
      </w:r>
      <w:r w:rsidR="00F25C73" w:rsidRPr="00F25C73">
        <w:rPr>
          <w:rFonts w:ascii="Times New Roman" w:hAnsi="Times New Roman"/>
          <w:b w:val="0"/>
          <w:i/>
          <w:sz w:val="20"/>
          <w:lang w:val="pt-BR"/>
        </w:rPr>
        <w:t>Cartas</w:t>
      </w:r>
      <w:r w:rsidRPr="00F25C73">
        <w:rPr>
          <w:rFonts w:ascii="Times New Roman" w:hAnsi="Times New Roman"/>
          <w:b w:val="0"/>
          <w:i/>
          <w:sz w:val="20"/>
          <w:lang w:val="pt-BR"/>
        </w:rPr>
        <w:t xml:space="preserve"> a </w:t>
      </w:r>
      <w:proofErr w:type="spellStart"/>
      <w:r w:rsidRPr="00F25C73">
        <w:rPr>
          <w:rFonts w:ascii="Times New Roman" w:hAnsi="Times New Roman"/>
          <w:b w:val="0"/>
          <w:i/>
          <w:sz w:val="20"/>
          <w:lang w:val="pt-BR"/>
        </w:rPr>
        <w:t>Serapi</w:t>
      </w:r>
      <w:r w:rsidR="00F25C73" w:rsidRPr="00F25C73">
        <w:rPr>
          <w:rFonts w:ascii="Times New Roman" w:hAnsi="Times New Roman"/>
          <w:b w:val="0"/>
          <w:i/>
          <w:sz w:val="20"/>
          <w:lang w:val="pt-BR"/>
        </w:rPr>
        <w:t>ò</w:t>
      </w:r>
      <w:r w:rsidRPr="00F25C73">
        <w:rPr>
          <w:rFonts w:ascii="Times New Roman" w:hAnsi="Times New Roman"/>
          <w:b w:val="0"/>
          <w:i/>
          <w:sz w:val="20"/>
          <w:lang w:val="pt-BR"/>
        </w:rPr>
        <w:t>n</w:t>
      </w:r>
      <w:proofErr w:type="spellEnd"/>
      <w:r w:rsidRPr="00F25C73">
        <w:rPr>
          <w:rFonts w:ascii="Times New Roman" w:hAnsi="Times New Roman"/>
          <w:b w:val="0"/>
          <w:sz w:val="20"/>
          <w:lang w:val="pt-BR"/>
        </w:rPr>
        <w:t>, I, 24 (PG 26, 585).</w:t>
      </w:r>
    </w:p>
    <w:p w:rsidR="00BB303F" w:rsidRPr="00F25C73" w:rsidRDefault="00BB303F" w:rsidP="00547942">
      <w:pPr>
        <w:tabs>
          <w:tab w:val="left" w:pos="133"/>
        </w:tabs>
        <w:spacing w:line="0" w:lineRule="atLeast"/>
        <w:jc w:val="both"/>
        <w:rPr>
          <w:lang w:val="pt-BR"/>
        </w:rPr>
      </w:pPr>
    </w:p>
  </w:footnote>
  <w:footnote w:id="13">
    <w:p w:rsidR="00BB303F" w:rsidRPr="00B95C2F" w:rsidRDefault="00BB303F" w:rsidP="006C338B">
      <w:pPr>
        <w:tabs>
          <w:tab w:val="left" w:pos="126"/>
        </w:tabs>
        <w:spacing w:line="270" w:lineRule="auto"/>
        <w:jc w:val="both"/>
        <w:rPr>
          <w:lang w:val="it-IT"/>
        </w:rPr>
      </w:pPr>
      <w:r w:rsidRPr="00B95C2F">
        <w:rPr>
          <w:rStyle w:val="Rimandonotaapidipagina"/>
        </w:rPr>
        <w:footnoteRef/>
      </w:r>
      <w:r w:rsidRPr="00B95C2F">
        <w:rPr>
          <w:rFonts w:ascii="Times New Roman" w:eastAsia="Times New Roman" w:hAnsi="Times New Roman"/>
          <w:lang w:val="de-DE"/>
        </w:rPr>
        <w:t xml:space="preserve">Cf H. Mühlen, </w:t>
      </w:r>
      <w:r w:rsidRPr="00B95C2F">
        <w:rPr>
          <w:rFonts w:ascii="Times New Roman" w:eastAsia="Times New Roman" w:hAnsi="Times New Roman"/>
          <w:i/>
          <w:lang w:val="de-DE"/>
        </w:rPr>
        <w:t>Der Heilige Geist als Person. Ich - Du - Wir</w:t>
      </w:r>
      <w:r w:rsidRPr="00B95C2F">
        <w:rPr>
          <w:rFonts w:ascii="Times New Roman" w:eastAsia="Times New Roman" w:hAnsi="Times New Roman"/>
          <w:lang w:val="de-DE"/>
        </w:rPr>
        <w:t xml:space="preserve">, Aschendorff, Münster in W. 1963. </w:t>
      </w:r>
      <w:r w:rsidRPr="00B95C2F">
        <w:rPr>
          <w:rFonts w:ascii="Times New Roman" w:eastAsia="Times New Roman" w:hAnsi="Times New Roman"/>
          <w:lang w:val="it-IT"/>
        </w:rPr>
        <w:t xml:space="preserve">Il primo a definire lo Spirito Santo il «divino Noi» è stato S. Kierkegaard, </w:t>
      </w:r>
      <w:r w:rsidRPr="00B95C2F">
        <w:rPr>
          <w:rFonts w:ascii="Times New Roman" w:eastAsia="Times New Roman" w:hAnsi="Times New Roman"/>
          <w:i/>
          <w:lang w:val="it-IT"/>
        </w:rPr>
        <w:t>Diario</w:t>
      </w:r>
      <w:r w:rsidRPr="00B95C2F">
        <w:rPr>
          <w:rFonts w:ascii="Times New Roman" w:eastAsia="Times New Roman" w:hAnsi="Times New Roman"/>
          <w:lang w:val="it-IT"/>
        </w:rPr>
        <w:t xml:space="preserve"> II A 731 (23 aprile 1838).</w:t>
      </w:r>
    </w:p>
  </w:footnote>
  <w:footnote w:id="14">
    <w:p w:rsidR="00BB303F" w:rsidRPr="00B95C2F" w:rsidRDefault="00BB303F" w:rsidP="004504F3">
      <w:pPr>
        <w:pStyle w:val="Testonotaapidipagina"/>
        <w:ind w:left="0"/>
        <w:rPr>
          <w:rFonts w:ascii="Times New Roman" w:hAnsi="Times New Roman"/>
          <w:b w:val="0"/>
          <w:sz w:val="20"/>
        </w:rPr>
      </w:pPr>
      <w:r w:rsidRPr="00B95C2F">
        <w:rPr>
          <w:rStyle w:val="Rimandonotaapidipagina"/>
          <w:rFonts w:ascii="Times New Roman" w:hAnsi="Times New Roman"/>
          <w:b w:val="0"/>
          <w:sz w:val="20"/>
        </w:rPr>
        <w:footnoteRef/>
      </w:r>
      <w:r w:rsidRPr="00B95C2F">
        <w:rPr>
          <w:rFonts w:ascii="Times New Roman" w:hAnsi="Times New Roman"/>
          <w:b w:val="0"/>
          <w:sz w:val="20"/>
        </w:rPr>
        <w:t xml:space="preserve"> In A. </w:t>
      </w:r>
      <w:proofErr w:type="spellStart"/>
      <w:r w:rsidRPr="00B95C2F">
        <w:rPr>
          <w:rFonts w:ascii="Times New Roman" w:hAnsi="Times New Roman"/>
          <w:b w:val="0"/>
          <w:sz w:val="20"/>
        </w:rPr>
        <w:t>Hänggi</w:t>
      </w:r>
      <w:proofErr w:type="spellEnd"/>
      <w:r w:rsidRPr="00B95C2F">
        <w:rPr>
          <w:rFonts w:ascii="Times New Roman" w:hAnsi="Times New Roman"/>
          <w:b w:val="0"/>
          <w:sz w:val="20"/>
        </w:rPr>
        <w:t xml:space="preserve"> - I. </w:t>
      </w:r>
      <w:proofErr w:type="spellStart"/>
      <w:r w:rsidRPr="00B95C2F">
        <w:rPr>
          <w:rFonts w:ascii="Times New Roman" w:hAnsi="Times New Roman"/>
          <w:b w:val="0"/>
          <w:sz w:val="20"/>
        </w:rPr>
        <w:t>Pahl</w:t>
      </w:r>
      <w:proofErr w:type="spellEnd"/>
      <w:r w:rsidRPr="00B95C2F">
        <w:rPr>
          <w:rFonts w:ascii="Times New Roman" w:hAnsi="Times New Roman"/>
          <w:b w:val="0"/>
          <w:sz w:val="20"/>
        </w:rPr>
        <w:t xml:space="preserve">, </w:t>
      </w:r>
      <w:proofErr w:type="spellStart"/>
      <w:r w:rsidRPr="00B95C2F">
        <w:rPr>
          <w:rFonts w:ascii="Times New Roman" w:hAnsi="Times New Roman"/>
          <w:b w:val="0"/>
          <w:i/>
          <w:sz w:val="20"/>
        </w:rPr>
        <w:t>PrexEucharistica</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Fribourg</w:t>
      </w:r>
      <w:proofErr w:type="spellEnd"/>
      <w:r w:rsidRPr="00B95C2F">
        <w:rPr>
          <w:rFonts w:ascii="Times New Roman" w:hAnsi="Times New Roman"/>
          <w:b w:val="0"/>
          <w:sz w:val="20"/>
        </w:rPr>
        <w:t xml:space="preserve">, </w:t>
      </w:r>
      <w:proofErr w:type="spellStart"/>
      <w:r w:rsidRPr="00B95C2F">
        <w:rPr>
          <w:rFonts w:ascii="Times New Roman" w:hAnsi="Times New Roman"/>
          <w:b w:val="0"/>
          <w:sz w:val="20"/>
        </w:rPr>
        <w:t>Suisse</w:t>
      </w:r>
      <w:proofErr w:type="spellEnd"/>
      <w:r w:rsidRPr="00B95C2F">
        <w:rPr>
          <w:rFonts w:ascii="Times New Roman" w:hAnsi="Times New Roman"/>
          <w:b w:val="0"/>
          <w:sz w:val="20"/>
        </w:rPr>
        <w:t>, 1968, p. 250.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1E7FF520"/>
    <w:lvl w:ilvl="0" w:tplc="DCBCA16A">
      <w:start w:val="12"/>
      <w:numFmt w:val="decimal"/>
      <w:lvlText w:val="%1"/>
      <w:lvlJc w:val="left"/>
    </w:lvl>
    <w:lvl w:ilvl="1" w:tplc="DC58D616">
      <w:start w:val="1"/>
      <w:numFmt w:val="bullet"/>
      <w:lvlText w:val=""/>
      <w:lvlJc w:val="left"/>
    </w:lvl>
    <w:lvl w:ilvl="2" w:tplc="B1BE3A7E">
      <w:start w:val="1"/>
      <w:numFmt w:val="bullet"/>
      <w:lvlText w:val=""/>
      <w:lvlJc w:val="left"/>
    </w:lvl>
    <w:lvl w:ilvl="3" w:tplc="5C384866">
      <w:start w:val="1"/>
      <w:numFmt w:val="bullet"/>
      <w:lvlText w:val=""/>
      <w:lvlJc w:val="left"/>
    </w:lvl>
    <w:lvl w:ilvl="4" w:tplc="C8EE0EDC">
      <w:start w:val="1"/>
      <w:numFmt w:val="bullet"/>
      <w:lvlText w:val=""/>
      <w:lvlJc w:val="left"/>
    </w:lvl>
    <w:lvl w:ilvl="5" w:tplc="698828A4">
      <w:start w:val="1"/>
      <w:numFmt w:val="bullet"/>
      <w:lvlText w:val=""/>
      <w:lvlJc w:val="left"/>
    </w:lvl>
    <w:lvl w:ilvl="6" w:tplc="8F30A590">
      <w:start w:val="1"/>
      <w:numFmt w:val="bullet"/>
      <w:lvlText w:val=""/>
      <w:lvlJc w:val="left"/>
    </w:lvl>
    <w:lvl w:ilvl="7" w:tplc="0B200760">
      <w:start w:val="1"/>
      <w:numFmt w:val="bullet"/>
      <w:lvlText w:val=""/>
      <w:lvlJc w:val="left"/>
    </w:lvl>
    <w:lvl w:ilvl="8" w:tplc="5E20864A">
      <w:start w:val="1"/>
      <w:numFmt w:val="bullet"/>
      <w:lvlText w:val=""/>
      <w:lvlJc w:val="left"/>
    </w:lvl>
  </w:abstractNum>
  <w:abstractNum w:abstractNumId="1">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2">
    <w:nsid w:val="00000007"/>
    <w:multiLevelType w:val="hybridMultilevel"/>
    <w:tmpl w:val="737B8DDC"/>
    <w:lvl w:ilvl="0" w:tplc="4C92EA2E">
      <w:start w:val="23"/>
      <w:numFmt w:val="decimal"/>
      <w:lvlText w:val="%1"/>
      <w:lvlJc w:val="left"/>
    </w:lvl>
    <w:lvl w:ilvl="1" w:tplc="6860C2DC">
      <w:start w:val="1"/>
      <w:numFmt w:val="bullet"/>
      <w:lvlText w:val=""/>
      <w:lvlJc w:val="left"/>
    </w:lvl>
    <w:lvl w:ilvl="2" w:tplc="04D6BE1E">
      <w:start w:val="1"/>
      <w:numFmt w:val="bullet"/>
      <w:lvlText w:val=""/>
      <w:lvlJc w:val="left"/>
    </w:lvl>
    <w:lvl w:ilvl="3" w:tplc="FD262612">
      <w:start w:val="1"/>
      <w:numFmt w:val="bullet"/>
      <w:lvlText w:val=""/>
      <w:lvlJc w:val="left"/>
    </w:lvl>
    <w:lvl w:ilvl="4" w:tplc="E93C278E">
      <w:start w:val="1"/>
      <w:numFmt w:val="bullet"/>
      <w:lvlText w:val=""/>
      <w:lvlJc w:val="left"/>
    </w:lvl>
    <w:lvl w:ilvl="5" w:tplc="E5E2950E">
      <w:start w:val="1"/>
      <w:numFmt w:val="bullet"/>
      <w:lvlText w:val=""/>
      <w:lvlJc w:val="left"/>
    </w:lvl>
    <w:lvl w:ilvl="6" w:tplc="C4347DE4">
      <w:start w:val="1"/>
      <w:numFmt w:val="bullet"/>
      <w:lvlText w:val=""/>
      <w:lvlJc w:val="left"/>
    </w:lvl>
    <w:lvl w:ilvl="7" w:tplc="1FCC34F0">
      <w:start w:val="1"/>
      <w:numFmt w:val="bullet"/>
      <w:lvlText w:val=""/>
      <w:lvlJc w:val="left"/>
    </w:lvl>
    <w:lvl w:ilvl="8" w:tplc="38628F96">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rsids>
    <w:rsidRoot w:val="004C3C1D"/>
    <w:rsid w:val="00013AAF"/>
    <w:rsid w:val="00016FF5"/>
    <w:rsid w:val="0004514B"/>
    <w:rsid w:val="00054119"/>
    <w:rsid w:val="000626F0"/>
    <w:rsid w:val="000653E7"/>
    <w:rsid w:val="00081320"/>
    <w:rsid w:val="00090751"/>
    <w:rsid w:val="0009784D"/>
    <w:rsid w:val="000B02A7"/>
    <w:rsid w:val="000C30C2"/>
    <w:rsid w:val="000E1052"/>
    <w:rsid w:val="000E1ADA"/>
    <w:rsid w:val="000F6322"/>
    <w:rsid w:val="00105609"/>
    <w:rsid w:val="001325D8"/>
    <w:rsid w:val="00141165"/>
    <w:rsid w:val="00163103"/>
    <w:rsid w:val="00174FF5"/>
    <w:rsid w:val="001F56CD"/>
    <w:rsid w:val="002036DD"/>
    <w:rsid w:val="00232937"/>
    <w:rsid w:val="0023641E"/>
    <w:rsid w:val="00240980"/>
    <w:rsid w:val="002425F6"/>
    <w:rsid w:val="00257616"/>
    <w:rsid w:val="00280C52"/>
    <w:rsid w:val="002A4A40"/>
    <w:rsid w:val="002A6991"/>
    <w:rsid w:val="002B7D62"/>
    <w:rsid w:val="002D7369"/>
    <w:rsid w:val="002E5305"/>
    <w:rsid w:val="002E7C62"/>
    <w:rsid w:val="002F1C18"/>
    <w:rsid w:val="00306D76"/>
    <w:rsid w:val="003356EC"/>
    <w:rsid w:val="00370D88"/>
    <w:rsid w:val="003B656D"/>
    <w:rsid w:val="003D1747"/>
    <w:rsid w:val="003D4208"/>
    <w:rsid w:val="003E75ED"/>
    <w:rsid w:val="00410592"/>
    <w:rsid w:val="00417928"/>
    <w:rsid w:val="00434D55"/>
    <w:rsid w:val="0044727F"/>
    <w:rsid w:val="004504F3"/>
    <w:rsid w:val="00471EAA"/>
    <w:rsid w:val="00491C13"/>
    <w:rsid w:val="004A1FE4"/>
    <w:rsid w:val="004B03BC"/>
    <w:rsid w:val="004C3C1D"/>
    <w:rsid w:val="004E1E7E"/>
    <w:rsid w:val="005058DD"/>
    <w:rsid w:val="00524CBB"/>
    <w:rsid w:val="00526CA9"/>
    <w:rsid w:val="0053634B"/>
    <w:rsid w:val="00547942"/>
    <w:rsid w:val="0056297D"/>
    <w:rsid w:val="00590526"/>
    <w:rsid w:val="005B0FC9"/>
    <w:rsid w:val="005D1AB4"/>
    <w:rsid w:val="006019BF"/>
    <w:rsid w:val="00603AAD"/>
    <w:rsid w:val="006155D4"/>
    <w:rsid w:val="00640ABA"/>
    <w:rsid w:val="0065304C"/>
    <w:rsid w:val="00663EB2"/>
    <w:rsid w:val="0068628D"/>
    <w:rsid w:val="00686310"/>
    <w:rsid w:val="006A4DEA"/>
    <w:rsid w:val="006B3033"/>
    <w:rsid w:val="006C338B"/>
    <w:rsid w:val="006F772E"/>
    <w:rsid w:val="0070285C"/>
    <w:rsid w:val="007070C7"/>
    <w:rsid w:val="00717320"/>
    <w:rsid w:val="00761C4A"/>
    <w:rsid w:val="0076544C"/>
    <w:rsid w:val="00782DC2"/>
    <w:rsid w:val="007A099E"/>
    <w:rsid w:val="007A6A15"/>
    <w:rsid w:val="007C4EDB"/>
    <w:rsid w:val="007D0EC9"/>
    <w:rsid w:val="007D431E"/>
    <w:rsid w:val="007F5F2F"/>
    <w:rsid w:val="00801EF8"/>
    <w:rsid w:val="00807EE8"/>
    <w:rsid w:val="00823255"/>
    <w:rsid w:val="0083320E"/>
    <w:rsid w:val="00867469"/>
    <w:rsid w:val="00880DF4"/>
    <w:rsid w:val="008954CF"/>
    <w:rsid w:val="008A1863"/>
    <w:rsid w:val="008A4821"/>
    <w:rsid w:val="008D6FBD"/>
    <w:rsid w:val="009008F6"/>
    <w:rsid w:val="00907693"/>
    <w:rsid w:val="00925A4D"/>
    <w:rsid w:val="009309D9"/>
    <w:rsid w:val="00941C8E"/>
    <w:rsid w:val="00956222"/>
    <w:rsid w:val="0096035D"/>
    <w:rsid w:val="00971004"/>
    <w:rsid w:val="00993B81"/>
    <w:rsid w:val="009C24A7"/>
    <w:rsid w:val="009E5080"/>
    <w:rsid w:val="009F1266"/>
    <w:rsid w:val="00A01A88"/>
    <w:rsid w:val="00A06F0E"/>
    <w:rsid w:val="00A1191F"/>
    <w:rsid w:val="00A13E97"/>
    <w:rsid w:val="00A15FA0"/>
    <w:rsid w:val="00A24C2E"/>
    <w:rsid w:val="00A27333"/>
    <w:rsid w:val="00A33D77"/>
    <w:rsid w:val="00A41C94"/>
    <w:rsid w:val="00A46F85"/>
    <w:rsid w:val="00A52AD4"/>
    <w:rsid w:val="00A7167D"/>
    <w:rsid w:val="00A7262D"/>
    <w:rsid w:val="00A726AE"/>
    <w:rsid w:val="00A95A52"/>
    <w:rsid w:val="00AC1FC8"/>
    <w:rsid w:val="00AC28D9"/>
    <w:rsid w:val="00AD2158"/>
    <w:rsid w:val="00AD35A6"/>
    <w:rsid w:val="00AE389A"/>
    <w:rsid w:val="00B16652"/>
    <w:rsid w:val="00B338A4"/>
    <w:rsid w:val="00B37C71"/>
    <w:rsid w:val="00B4664E"/>
    <w:rsid w:val="00B70938"/>
    <w:rsid w:val="00B94F13"/>
    <w:rsid w:val="00B95C2F"/>
    <w:rsid w:val="00BA452C"/>
    <w:rsid w:val="00BA70A9"/>
    <w:rsid w:val="00BB303F"/>
    <w:rsid w:val="00BC3417"/>
    <w:rsid w:val="00BE0B96"/>
    <w:rsid w:val="00BF0966"/>
    <w:rsid w:val="00C04D24"/>
    <w:rsid w:val="00C14E16"/>
    <w:rsid w:val="00C21460"/>
    <w:rsid w:val="00C23648"/>
    <w:rsid w:val="00C30F1D"/>
    <w:rsid w:val="00C322C7"/>
    <w:rsid w:val="00C738C0"/>
    <w:rsid w:val="00CA2EB4"/>
    <w:rsid w:val="00CA67E3"/>
    <w:rsid w:val="00CB3E46"/>
    <w:rsid w:val="00CE0AC2"/>
    <w:rsid w:val="00CF7CEE"/>
    <w:rsid w:val="00D13067"/>
    <w:rsid w:val="00D15986"/>
    <w:rsid w:val="00D177C7"/>
    <w:rsid w:val="00D248FC"/>
    <w:rsid w:val="00D35CFB"/>
    <w:rsid w:val="00D959F4"/>
    <w:rsid w:val="00DA38E8"/>
    <w:rsid w:val="00DA3BA7"/>
    <w:rsid w:val="00DD260E"/>
    <w:rsid w:val="00E258A5"/>
    <w:rsid w:val="00E2599E"/>
    <w:rsid w:val="00E42895"/>
    <w:rsid w:val="00E455DD"/>
    <w:rsid w:val="00E60525"/>
    <w:rsid w:val="00EC7C36"/>
    <w:rsid w:val="00ED453E"/>
    <w:rsid w:val="00ED779B"/>
    <w:rsid w:val="00F064B3"/>
    <w:rsid w:val="00F10DF2"/>
    <w:rsid w:val="00F12495"/>
    <w:rsid w:val="00F24C88"/>
    <w:rsid w:val="00F25C73"/>
    <w:rsid w:val="00F26AB0"/>
    <w:rsid w:val="00F408C2"/>
    <w:rsid w:val="00F969A9"/>
    <w:rsid w:val="00FC3EEF"/>
    <w:rsid w:val="00FF66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C1D"/>
    <w:pPr>
      <w:spacing w:after="0" w:line="240" w:lineRule="auto"/>
    </w:pPr>
    <w:rPr>
      <w:rFonts w:ascii="Calibri" w:eastAsia="Calibri" w:hAnsi="Calibri" w:cs="Arial"/>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AD35A6"/>
    <w:pPr>
      <w:tabs>
        <w:tab w:val="left" w:pos="3394"/>
      </w:tabs>
      <w:spacing w:line="264" w:lineRule="auto"/>
      <w:ind w:left="720"/>
      <w:jc w:val="both"/>
    </w:pPr>
    <w:rPr>
      <w:rFonts w:cs="Times New Roman"/>
      <w:b/>
      <w:sz w:val="24"/>
      <w:u w:color="000000"/>
      <w:lang w:val="it-IT"/>
    </w:rPr>
  </w:style>
  <w:style w:type="character" w:customStyle="1" w:styleId="TestonotaapidipaginaCarattere">
    <w:name w:val="Testo nota a piè di pagina Carattere"/>
    <w:basedOn w:val="Carpredefinitoparagrafo"/>
    <w:link w:val="Testonotaapidipagina"/>
    <w:rsid w:val="00AD35A6"/>
    <w:rPr>
      <w:rFonts w:ascii="Calibri" w:eastAsia="Calibri" w:hAnsi="Calibri" w:cs="Times New Roman"/>
      <w:b/>
      <w:sz w:val="24"/>
      <w:szCs w:val="20"/>
      <w:u w:color="000000"/>
    </w:rPr>
  </w:style>
  <w:style w:type="character" w:styleId="Rimandonotaapidipagina">
    <w:name w:val="footnote reference"/>
    <w:basedOn w:val="Carpredefinitoparagrafo"/>
    <w:semiHidden/>
    <w:unhideWhenUsed/>
    <w:rsid w:val="00AD35A6"/>
    <w:rPr>
      <w:vertAlign w:val="superscript"/>
    </w:rPr>
  </w:style>
  <w:style w:type="paragraph" w:customStyle="1" w:styleId="Style">
    <w:name w:val="Style"/>
    <w:rsid w:val="00AD35A6"/>
    <w:pPr>
      <w:widowControl w:val="0"/>
      <w:spacing w:after="0" w:line="240" w:lineRule="auto"/>
    </w:pPr>
    <w:rPr>
      <w:rFonts w:ascii="Times New Roman" w:eastAsia="ヒラギノ角ゴ Pro W3" w:hAnsi="Times New Roman" w:cs="Times New Roman"/>
      <w:color w:val="000000"/>
      <w:sz w:val="24"/>
      <w:szCs w:val="20"/>
      <w:lang w:val="en-US" w:eastAsia="it-IT"/>
    </w:rPr>
  </w:style>
  <w:style w:type="character" w:customStyle="1" w:styleId="apple-converted-space">
    <w:name w:val="apple-converted-space"/>
    <w:basedOn w:val="Carpredefinitoparagrafo"/>
    <w:rsid w:val="00AD35A6"/>
  </w:style>
  <w:style w:type="character" w:styleId="Collegamentoipertestuale">
    <w:name w:val="Hyperlink"/>
    <w:basedOn w:val="Carpredefinitoparagrafo"/>
    <w:uiPriority w:val="99"/>
    <w:semiHidden/>
    <w:unhideWhenUsed/>
    <w:rsid w:val="00AD35A6"/>
    <w:rPr>
      <w:color w:val="0000FF"/>
      <w:u w:val="single"/>
    </w:rPr>
  </w:style>
  <w:style w:type="paragraph" w:customStyle="1" w:styleId="Textonotapie1">
    <w:name w:val="Texto nota pie1"/>
    <w:rsid w:val="00AD35A6"/>
    <w:pPr>
      <w:spacing w:line="240" w:lineRule="auto"/>
    </w:pPr>
    <w:rPr>
      <w:rFonts w:ascii="Times New Roman" w:eastAsia="Times New Roman" w:hAnsi="Times New Roman" w:cs="Times New Roman"/>
      <w:color w:val="000000"/>
      <w:sz w:val="28"/>
      <w:szCs w:val="20"/>
      <w:u w:color="000000"/>
      <w:lang w:eastAsia="it-IT"/>
    </w:rPr>
  </w:style>
  <w:style w:type="paragraph" w:styleId="Testonotadichiusura">
    <w:name w:val="endnote text"/>
    <w:basedOn w:val="Normale"/>
    <w:link w:val="TestonotadichiusuraCarattere"/>
    <w:uiPriority w:val="99"/>
    <w:semiHidden/>
    <w:unhideWhenUsed/>
    <w:rsid w:val="00AD35A6"/>
  </w:style>
  <w:style w:type="character" w:customStyle="1" w:styleId="TestonotadichiusuraCarattere">
    <w:name w:val="Testo nota di chiusura Carattere"/>
    <w:basedOn w:val="Carpredefinitoparagrafo"/>
    <w:link w:val="Testonotadichiusura"/>
    <w:uiPriority w:val="99"/>
    <w:semiHidden/>
    <w:rsid w:val="00AD35A6"/>
    <w:rPr>
      <w:rFonts w:ascii="Calibri" w:eastAsia="Calibri" w:hAnsi="Calibri" w:cs="Arial"/>
      <w:sz w:val="20"/>
      <w:szCs w:val="20"/>
      <w:lang w:val="en-US"/>
    </w:rPr>
  </w:style>
  <w:style w:type="character" w:styleId="Rimandonotadichiusura">
    <w:name w:val="endnote reference"/>
    <w:basedOn w:val="Carpredefinitoparagrafo"/>
    <w:uiPriority w:val="99"/>
    <w:semiHidden/>
    <w:unhideWhenUsed/>
    <w:rsid w:val="00AD35A6"/>
    <w:rPr>
      <w:vertAlign w:val="superscript"/>
    </w:rPr>
  </w:style>
  <w:style w:type="paragraph" w:styleId="Intestazione">
    <w:name w:val="header"/>
    <w:basedOn w:val="Normale"/>
    <w:link w:val="IntestazioneCarattere"/>
    <w:uiPriority w:val="99"/>
    <w:semiHidden/>
    <w:unhideWhenUsed/>
    <w:rsid w:val="00C04D2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04D24"/>
    <w:rPr>
      <w:rFonts w:ascii="Calibri" w:eastAsia="Calibri" w:hAnsi="Calibri" w:cs="Arial"/>
      <w:sz w:val="20"/>
      <w:szCs w:val="20"/>
      <w:lang w:val="en-US"/>
    </w:rPr>
  </w:style>
  <w:style w:type="paragraph" w:styleId="Pidipagina">
    <w:name w:val="footer"/>
    <w:basedOn w:val="Normale"/>
    <w:link w:val="PidipaginaCarattere"/>
    <w:uiPriority w:val="99"/>
    <w:unhideWhenUsed/>
    <w:rsid w:val="00C04D24"/>
    <w:pPr>
      <w:tabs>
        <w:tab w:val="center" w:pos="4819"/>
        <w:tab w:val="right" w:pos="9638"/>
      </w:tabs>
    </w:pPr>
  </w:style>
  <w:style w:type="character" w:customStyle="1" w:styleId="PidipaginaCarattere">
    <w:name w:val="Piè di pagina Carattere"/>
    <w:basedOn w:val="Carpredefinitoparagrafo"/>
    <w:link w:val="Pidipagina"/>
    <w:uiPriority w:val="99"/>
    <w:rsid w:val="00C04D24"/>
    <w:rPr>
      <w:rFonts w:ascii="Calibri" w:eastAsia="Calibri" w:hAnsi="Calibri" w:cs="Arial"/>
      <w:sz w:val="20"/>
      <w:szCs w:val="20"/>
      <w:lang w:val="en-US"/>
    </w:rPr>
  </w:style>
  <w:style w:type="paragraph" w:styleId="Paragrafoelenco">
    <w:name w:val="List Paragraph"/>
    <w:basedOn w:val="Normale"/>
    <w:uiPriority w:val="34"/>
    <w:qFormat/>
    <w:rsid w:val="00D35CFB"/>
    <w:pPr>
      <w:ind w:left="720"/>
      <w:contextualSpacing/>
    </w:pPr>
  </w:style>
  <w:style w:type="paragraph" w:customStyle="1" w:styleId="Stile2">
    <w:name w:val="Stile2"/>
    <w:basedOn w:val="Normale"/>
    <w:rsid w:val="00CA2EB4"/>
    <w:pPr>
      <w:overflowPunct w:val="0"/>
      <w:autoSpaceDE w:val="0"/>
      <w:autoSpaceDN w:val="0"/>
      <w:adjustRightInd w:val="0"/>
      <w:ind w:left="851"/>
      <w:jc w:val="both"/>
      <w:textAlignment w:val="baseline"/>
    </w:pPr>
    <w:rPr>
      <w:rFonts w:ascii="Times New Roman" w:eastAsia="Times New Roman" w:hAnsi="Times New Roman" w:cs="Times New Roman"/>
      <w:lang w:val="it-IT" w:eastAsia="it-IT"/>
    </w:rPr>
  </w:style>
  <w:style w:type="paragraph" w:customStyle="1" w:styleId="Stile3">
    <w:name w:val="Stile3"/>
    <w:basedOn w:val="Stile2"/>
    <w:rsid w:val="00CA2EB4"/>
    <w:pPr>
      <w:ind w:left="0"/>
    </w:pPr>
    <w:rPr>
      <w:b/>
      <w:sz w:val="24"/>
    </w:rPr>
  </w:style>
  <w:style w:type="paragraph" w:customStyle="1" w:styleId="01Testo">
    <w:name w:val="01Testo"/>
    <w:rsid w:val="00663EB2"/>
    <w:pPr>
      <w:autoSpaceDE w:val="0"/>
      <w:autoSpaceDN w:val="0"/>
      <w:spacing w:after="0" w:line="258" w:lineRule="atLeast"/>
      <w:ind w:firstLine="256"/>
      <w:jc w:val="both"/>
    </w:pPr>
    <w:rPr>
      <w:rFonts w:ascii="Simoncini Garamond" w:eastAsia="Times New Roman" w:hAnsi="Simoncini Garamond" w:cs="Times New Roman"/>
      <w:color w:val="000000"/>
      <w:sz w:val="20"/>
      <w:szCs w:val="24"/>
      <w:lang w:eastAsia="it-IT"/>
    </w:rPr>
  </w:style>
  <w:style w:type="character" w:styleId="Rimandocommento">
    <w:name w:val="annotation reference"/>
    <w:basedOn w:val="Carpredefinitoparagrafo"/>
    <w:uiPriority w:val="99"/>
    <w:semiHidden/>
    <w:unhideWhenUsed/>
    <w:rsid w:val="00956222"/>
    <w:rPr>
      <w:sz w:val="16"/>
      <w:szCs w:val="16"/>
    </w:rPr>
  </w:style>
  <w:style w:type="paragraph" w:styleId="Testocommento">
    <w:name w:val="annotation text"/>
    <w:basedOn w:val="Normale"/>
    <w:link w:val="TestocommentoCarattere"/>
    <w:uiPriority w:val="99"/>
    <w:semiHidden/>
    <w:unhideWhenUsed/>
    <w:rsid w:val="00956222"/>
  </w:style>
  <w:style w:type="character" w:customStyle="1" w:styleId="TestocommentoCarattere">
    <w:name w:val="Testo commento Carattere"/>
    <w:basedOn w:val="Carpredefinitoparagrafo"/>
    <w:link w:val="Testocommento"/>
    <w:uiPriority w:val="99"/>
    <w:semiHidden/>
    <w:rsid w:val="00956222"/>
    <w:rPr>
      <w:rFonts w:ascii="Calibri" w:eastAsia="Calibri" w:hAnsi="Calibri" w:cs="Arial"/>
      <w:sz w:val="20"/>
      <w:szCs w:val="20"/>
      <w:lang w:val="en-US"/>
    </w:rPr>
  </w:style>
  <w:style w:type="paragraph" w:styleId="Soggettocommento">
    <w:name w:val="annotation subject"/>
    <w:basedOn w:val="Testocommento"/>
    <w:next w:val="Testocommento"/>
    <w:link w:val="SoggettocommentoCarattere"/>
    <w:uiPriority w:val="99"/>
    <w:semiHidden/>
    <w:unhideWhenUsed/>
    <w:rsid w:val="00956222"/>
    <w:rPr>
      <w:b/>
      <w:bCs/>
    </w:rPr>
  </w:style>
  <w:style w:type="character" w:customStyle="1" w:styleId="SoggettocommentoCarattere">
    <w:name w:val="Soggetto commento Carattere"/>
    <w:basedOn w:val="TestocommentoCarattere"/>
    <w:link w:val="Soggettocommento"/>
    <w:uiPriority w:val="99"/>
    <w:semiHidden/>
    <w:rsid w:val="00956222"/>
    <w:rPr>
      <w:rFonts w:ascii="Calibri" w:eastAsia="Calibri" w:hAnsi="Calibri" w:cs="Arial"/>
      <w:b/>
      <w:bCs/>
      <w:sz w:val="20"/>
      <w:szCs w:val="20"/>
      <w:lang w:val="en-US"/>
    </w:rPr>
  </w:style>
  <w:style w:type="paragraph" w:styleId="Testofumetto">
    <w:name w:val="Balloon Text"/>
    <w:basedOn w:val="Normale"/>
    <w:link w:val="TestofumettoCarattere"/>
    <w:uiPriority w:val="99"/>
    <w:semiHidden/>
    <w:unhideWhenUsed/>
    <w:rsid w:val="009562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6222"/>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416246982">
      <w:bodyDiv w:val="1"/>
      <w:marLeft w:val="0"/>
      <w:marRight w:val="0"/>
      <w:marTop w:val="0"/>
      <w:marBottom w:val="0"/>
      <w:divBdr>
        <w:top w:val="none" w:sz="0" w:space="0" w:color="auto"/>
        <w:left w:val="none" w:sz="0" w:space="0" w:color="auto"/>
        <w:bottom w:val="none" w:sz="0" w:space="0" w:color="auto"/>
        <w:right w:val="none" w:sz="0" w:space="0" w:color="auto"/>
      </w:divBdr>
    </w:div>
    <w:div w:id="83237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it/url?sa=t&amp;rct=j&amp;q=&amp;esrc=s&amp;source=web&amp;cd=3&amp;cad=rja&amp;uact=8&amp;ved=0ahUKEwjiqq7Loc_NAhVIOBoKHSglDVEQFggvMAI&amp;url=http%3A%2F%2Ffortresspress.com%2Fproduct%2Fthird-article-theology-pneumatological-dogmatics&amp;usg=AFQjCNE1EdfpJSR907u6H1VLyI4tgdmBQA&amp;sig2=UHy4XWfHH8WF52q2blMrDw" TargetMode="External"/><Relationship Id="rId1" Type="http://schemas.openxmlformats.org/officeDocument/2006/relationships/hyperlink" Target="http://fortresspress.com/author/myk-habet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5E4B6-EA9E-45CB-B8FD-B8DD27D1F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2740</Words>
  <Characters>15624</Characters>
  <Application>Microsoft Office Word</Application>
  <DocSecurity>0</DocSecurity>
  <Lines>130</Lines>
  <Paragraphs>36</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2016-10-18T06:02:00Z</cp:lastPrinted>
  <dcterms:created xsi:type="dcterms:W3CDTF">2016-12-01T17:22:00Z</dcterms:created>
  <dcterms:modified xsi:type="dcterms:W3CDTF">2016-12-01T17:22:00Z</dcterms:modified>
</cp:coreProperties>
</file>